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81B" w:rsidRPr="003F78D7" w:rsidRDefault="002E281B" w:rsidP="003F78D7">
      <w:pPr>
        <w:spacing w:line="600" w:lineRule="auto"/>
        <w:jc w:val="center"/>
        <w:rPr>
          <w:rFonts w:ascii="宋体" w:cs="宋体"/>
          <w:b/>
          <w:bCs/>
          <w:color w:val="000000"/>
          <w:sz w:val="32"/>
          <w:szCs w:val="32"/>
        </w:rPr>
      </w:pPr>
      <w:r w:rsidRPr="003F78D7">
        <w:rPr>
          <w:rFonts w:ascii="宋体" w:hAnsi="宋体" w:cs="宋体" w:hint="eastAsia"/>
          <w:b/>
          <w:bCs/>
          <w:color w:val="000000"/>
          <w:sz w:val="32"/>
          <w:szCs w:val="32"/>
        </w:rPr>
        <w:t>多参数监护仪招标参数要求</w:t>
      </w:r>
    </w:p>
    <w:p w:rsidR="002E281B" w:rsidRDefault="002E281B">
      <w:pPr>
        <w:rPr>
          <w:rFonts w:asci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一、</w:t>
      </w:r>
      <w:r>
        <w:rPr>
          <w:rFonts w:ascii="宋体" w:hAnsi="宋体" w:cs="宋体" w:hint="eastAsia"/>
          <w:b/>
          <w:bCs/>
          <w:sz w:val="28"/>
          <w:szCs w:val="28"/>
        </w:rPr>
        <w:t>主要功能参数：</w:t>
      </w:r>
    </w:p>
    <w:p w:rsidR="002E281B" w:rsidRDefault="002E281B">
      <w:pPr>
        <w:rPr>
          <w:rFonts w:asci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、监测参数：心电、心率、血压、血氧、脉率、呼吸、体温。</w:t>
      </w:r>
    </w:p>
    <w:p w:rsidR="002E281B" w:rsidRDefault="002E281B">
      <w:pPr>
        <w:rPr>
          <w:rFonts w:asci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、屏幕显示：≥</w:t>
      </w:r>
      <w:r>
        <w:rPr>
          <w:rFonts w:ascii="宋体" w:hAnsi="宋体" w:cs="宋体"/>
          <w:sz w:val="28"/>
          <w:szCs w:val="28"/>
        </w:rPr>
        <w:t>12.1</w:t>
      </w:r>
      <w:r>
        <w:rPr>
          <w:rFonts w:ascii="宋体" w:hAnsi="宋体" w:cs="宋体" w:hint="eastAsia"/>
          <w:sz w:val="28"/>
          <w:szCs w:val="28"/>
        </w:rPr>
        <w:t>英寸液晶显示。</w:t>
      </w:r>
    </w:p>
    <w:p w:rsidR="002E281B" w:rsidRDefault="002E281B">
      <w:pPr>
        <w:rPr>
          <w:rFonts w:asci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、具备：大字体界面、同屏同轴全参数两小时趋势共存界面、</w:t>
      </w:r>
      <w:r>
        <w:rPr>
          <w:rFonts w:ascii="宋体" w:hAnsi="宋体" w:cs="宋体"/>
          <w:sz w:val="28"/>
          <w:szCs w:val="28"/>
        </w:rPr>
        <w:t>oxyCRG</w:t>
      </w:r>
      <w:r>
        <w:rPr>
          <w:rFonts w:ascii="宋体" w:hAnsi="宋体" w:cs="宋体" w:hint="eastAsia"/>
          <w:sz w:val="28"/>
          <w:szCs w:val="28"/>
        </w:rPr>
        <w:t>（呼吸氧合图）界面显示、多道心电波形同屏显示界面、血压值列表</w:t>
      </w:r>
      <w:r>
        <w:rPr>
          <w:rFonts w:ascii="宋体" w:hAnsi="宋体" w:cs="宋体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>界面。</w:t>
      </w:r>
    </w:p>
    <w:p w:rsidR="002E281B" w:rsidRDefault="002E281B">
      <w:pPr>
        <w:rPr>
          <w:rFonts w:asci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、具备：断电数据存储功能，心电波形回放功能，</w:t>
      </w:r>
      <w:r>
        <w:rPr>
          <w:rFonts w:ascii="宋体" w:hAnsi="宋体" w:cs="宋体"/>
          <w:sz w:val="28"/>
          <w:szCs w:val="28"/>
        </w:rPr>
        <w:t>400</w:t>
      </w:r>
      <w:r>
        <w:rPr>
          <w:rFonts w:ascii="宋体" w:hAnsi="宋体" w:cs="宋体" w:hint="eastAsia"/>
          <w:sz w:val="28"/>
          <w:szCs w:val="28"/>
        </w:rPr>
        <w:t>组血压数据存储功能</w:t>
      </w:r>
      <w:r>
        <w:rPr>
          <w:rFonts w:ascii="宋体" w:hAnsi="宋体" w:cs="宋体"/>
          <w:sz w:val="28"/>
          <w:szCs w:val="28"/>
        </w:rPr>
        <w:t>.</w:t>
      </w:r>
      <w:r>
        <w:rPr>
          <w:rFonts w:ascii="宋体" w:hAnsi="宋体" w:cs="宋体" w:hint="eastAsia"/>
          <w:sz w:val="28"/>
          <w:szCs w:val="28"/>
        </w:rPr>
        <w:t>。</w:t>
      </w:r>
    </w:p>
    <w:p w:rsidR="002E281B" w:rsidRDefault="002E281B">
      <w:pPr>
        <w:rPr>
          <w:rFonts w:asci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5</w:t>
      </w:r>
      <w:r>
        <w:rPr>
          <w:rFonts w:ascii="宋体" w:hAnsi="宋体" w:cs="宋体" w:hint="eastAsia"/>
          <w:sz w:val="28"/>
          <w:szCs w:val="28"/>
        </w:rPr>
        <w:t>、血压功能具备：漏气检测、校准、复位功能。</w:t>
      </w:r>
    </w:p>
    <w:p w:rsidR="002E281B" w:rsidRDefault="002E281B">
      <w:pPr>
        <w:rPr>
          <w:rFonts w:asci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二、</w:t>
      </w:r>
      <w:r>
        <w:rPr>
          <w:rFonts w:ascii="宋体" w:hAnsi="宋体" w:cs="宋体" w:hint="eastAsia"/>
          <w:b/>
          <w:bCs/>
          <w:sz w:val="28"/>
          <w:szCs w:val="28"/>
        </w:rPr>
        <w:t>心电功能参数：</w:t>
      </w:r>
      <w:r>
        <w:rPr>
          <w:rFonts w:ascii="宋体" w:hAnsi="宋体" w:cs="宋体"/>
          <w:sz w:val="28"/>
          <w:szCs w:val="28"/>
        </w:rPr>
        <w:t xml:space="preserve"> </w:t>
      </w:r>
      <w:r>
        <w:rPr>
          <w:rFonts w:ascii="宋体" w:hAnsi="宋体" w:cs="宋体"/>
          <w:sz w:val="28"/>
          <w:szCs w:val="28"/>
        </w:rPr>
        <w:br/>
        <w:t>1</w:t>
      </w:r>
      <w:r>
        <w:rPr>
          <w:rFonts w:ascii="宋体" w:hAnsi="宋体" w:cs="宋体" w:hint="eastAsia"/>
          <w:sz w:val="28"/>
          <w:szCs w:val="28"/>
        </w:rPr>
        <w:t>、导联系统：五导连线</w:t>
      </w:r>
      <w:r>
        <w:rPr>
          <w:rFonts w:ascii="宋体" w:hAnsi="宋体" w:cs="宋体"/>
          <w:sz w:val="28"/>
          <w:szCs w:val="28"/>
        </w:rPr>
        <w:t>RA</w:t>
      </w:r>
      <w:r>
        <w:rPr>
          <w:rFonts w:ascii="宋体" w:hAnsi="宋体" w:cs="宋体" w:hint="eastAsia"/>
          <w:sz w:val="28"/>
          <w:szCs w:val="28"/>
        </w:rPr>
        <w:t>、</w:t>
      </w:r>
      <w:r>
        <w:rPr>
          <w:rFonts w:ascii="宋体" w:hAnsi="宋体" w:cs="宋体"/>
          <w:sz w:val="28"/>
          <w:szCs w:val="28"/>
        </w:rPr>
        <w:t>LA</w:t>
      </w:r>
      <w:r>
        <w:rPr>
          <w:rFonts w:ascii="宋体" w:hAnsi="宋体" w:cs="宋体" w:hint="eastAsia"/>
          <w:sz w:val="28"/>
          <w:szCs w:val="28"/>
        </w:rPr>
        <w:t>、</w:t>
      </w:r>
      <w:r>
        <w:rPr>
          <w:rFonts w:ascii="宋体" w:hAnsi="宋体" w:cs="宋体"/>
          <w:sz w:val="28"/>
          <w:szCs w:val="28"/>
        </w:rPr>
        <w:t>RL</w:t>
      </w:r>
      <w:r>
        <w:rPr>
          <w:rFonts w:ascii="宋体" w:hAnsi="宋体" w:cs="宋体" w:hint="eastAsia"/>
          <w:sz w:val="28"/>
          <w:szCs w:val="28"/>
        </w:rPr>
        <w:t>、</w:t>
      </w:r>
      <w:r>
        <w:rPr>
          <w:rFonts w:ascii="宋体" w:hAnsi="宋体" w:cs="宋体"/>
          <w:sz w:val="28"/>
          <w:szCs w:val="28"/>
        </w:rPr>
        <w:t>LL</w:t>
      </w:r>
      <w:r>
        <w:rPr>
          <w:rFonts w:ascii="宋体" w:hAnsi="宋体" w:cs="宋体" w:hint="eastAsia"/>
          <w:sz w:val="28"/>
          <w:szCs w:val="28"/>
        </w:rPr>
        <w:t>、</w:t>
      </w:r>
      <w:r>
        <w:rPr>
          <w:rFonts w:ascii="宋体" w:hAnsi="宋体" w:cs="宋体"/>
          <w:sz w:val="28"/>
          <w:szCs w:val="28"/>
        </w:rPr>
        <w:t>V</w:t>
      </w:r>
      <w:r>
        <w:rPr>
          <w:rFonts w:ascii="宋体" w:hAnsi="宋体" w:cs="宋体" w:hint="eastAsia"/>
          <w:sz w:val="28"/>
          <w:szCs w:val="28"/>
        </w:rPr>
        <w:t>。</w:t>
      </w:r>
      <w:r>
        <w:rPr>
          <w:rFonts w:ascii="宋体" w:cs="宋体"/>
          <w:sz w:val="28"/>
          <w:szCs w:val="28"/>
        </w:rPr>
        <w:br/>
      </w:r>
      <w:r>
        <w:rPr>
          <w:rFonts w:ascii="宋体" w:hAnsi="宋体" w:cs="宋体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、导联方式：Ⅰ、Ⅱ、Ⅲ、</w:t>
      </w:r>
      <w:r>
        <w:rPr>
          <w:rFonts w:ascii="宋体" w:hAnsi="宋体" w:cs="宋体"/>
          <w:sz w:val="28"/>
          <w:szCs w:val="28"/>
        </w:rPr>
        <w:t>avR</w:t>
      </w:r>
      <w:r>
        <w:rPr>
          <w:rFonts w:ascii="宋体" w:hAnsi="宋体" w:cs="宋体" w:hint="eastAsia"/>
          <w:sz w:val="28"/>
          <w:szCs w:val="28"/>
        </w:rPr>
        <w:t>、</w:t>
      </w:r>
      <w:r>
        <w:rPr>
          <w:rFonts w:ascii="宋体" w:hAnsi="宋体" w:cs="宋体"/>
          <w:sz w:val="28"/>
          <w:szCs w:val="28"/>
        </w:rPr>
        <w:t>avL</w:t>
      </w:r>
      <w:r>
        <w:rPr>
          <w:rFonts w:ascii="宋体" w:hAnsi="宋体" w:cs="宋体" w:hint="eastAsia"/>
          <w:sz w:val="28"/>
          <w:szCs w:val="28"/>
        </w:rPr>
        <w:t>、</w:t>
      </w:r>
      <w:r>
        <w:rPr>
          <w:rFonts w:ascii="宋体" w:hAnsi="宋体" w:cs="宋体"/>
          <w:sz w:val="28"/>
          <w:szCs w:val="28"/>
        </w:rPr>
        <w:t>avF</w:t>
      </w:r>
      <w:r>
        <w:rPr>
          <w:rFonts w:ascii="宋体" w:hAnsi="宋体" w:cs="宋体" w:hint="eastAsia"/>
          <w:sz w:val="28"/>
          <w:szCs w:val="28"/>
        </w:rPr>
        <w:t>、</w:t>
      </w:r>
      <w:r>
        <w:rPr>
          <w:rFonts w:ascii="宋体" w:hAnsi="宋体" w:cs="宋体"/>
          <w:sz w:val="28"/>
          <w:szCs w:val="28"/>
        </w:rPr>
        <w:t>V</w:t>
      </w:r>
      <w:r>
        <w:rPr>
          <w:rFonts w:ascii="宋体" w:hAnsi="宋体" w:cs="宋体" w:hint="eastAsia"/>
          <w:sz w:val="28"/>
          <w:szCs w:val="28"/>
        </w:rPr>
        <w:t>。</w:t>
      </w:r>
      <w:r>
        <w:rPr>
          <w:rFonts w:ascii="宋体" w:cs="宋体"/>
          <w:sz w:val="28"/>
          <w:szCs w:val="28"/>
        </w:rPr>
        <w:br/>
      </w:r>
      <w:r>
        <w:rPr>
          <w:rFonts w:ascii="宋体" w:hAnsi="宋体" w:cs="宋体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、频率响应：</w:t>
      </w:r>
      <w:r>
        <w:rPr>
          <w:rFonts w:ascii="宋体" w:hAnsi="宋体" w:cs="宋体"/>
          <w:sz w:val="28"/>
          <w:szCs w:val="28"/>
        </w:rPr>
        <w:t>0.05</w:t>
      </w:r>
      <w:r>
        <w:rPr>
          <w:rFonts w:ascii="宋体" w:hAnsi="宋体" w:cs="宋体" w:hint="eastAsia"/>
          <w:sz w:val="28"/>
          <w:szCs w:val="28"/>
        </w:rPr>
        <w:t>～</w:t>
      </w:r>
      <w:r>
        <w:rPr>
          <w:rFonts w:ascii="宋体" w:hAnsi="宋体" w:cs="宋体"/>
          <w:sz w:val="28"/>
          <w:szCs w:val="28"/>
        </w:rPr>
        <w:t>100Hz</w:t>
      </w:r>
      <w:r>
        <w:rPr>
          <w:rFonts w:ascii="宋体" w:hAnsi="宋体" w:cs="宋体" w:hint="eastAsia"/>
          <w:sz w:val="28"/>
          <w:szCs w:val="28"/>
        </w:rPr>
        <w:t>、±</w:t>
      </w:r>
      <w:r>
        <w:rPr>
          <w:rFonts w:ascii="宋体" w:hAnsi="宋体" w:cs="宋体"/>
          <w:sz w:val="28"/>
          <w:szCs w:val="28"/>
        </w:rPr>
        <w:t>3dB</w:t>
      </w:r>
      <w:r>
        <w:rPr>
          <w:rFonts w:ascii="宋体" w:hAnsi="宋体" w:cs="宋体" w:hint="eastAsia"/>
          <w:sz w:val="28"/>
          <w:szCs w:val="28"/>
        </w:rPr>
        <w:t>。</w:t>
      </w:r>
      <w:r>
        <w:rPr>
          <w:rFonts w:ascii="宋体" w:cs="宋体"/>
          <w:sz w:val="28"/>
          <w:szCs w:val="28"/>
        </w:rPr>
        <w:br/>
      </w:r>
      <w:r>
        <w:rPr>
          <w:rFonts w:ascii="宋体" w:hAnsi="宋体" w:cs="宋体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、增益选择：×</w:t>
      </w:r>
      <w:r>
        <w:rPr>
          <w:rFonts w:ascii="宋体" w:hAnsi="宋体" w:cs="宋体"/>
          <w:sz w:val="28"/>
          <w:szCs w:val="28"/>
        </w:rPr>
        <w:t>0.25</w:t>
      </w:r>
      <w:r>
        <w:rPr>
          <w:rFonts w:ascii="宋体" w:hAnsi="宋体" w:cs="宋体" w:hint="eastAsia"/>
          <w:sz w:val="28"/>
          <w:szCs w:val="28"/>
        </w:rPr>
        <w:t>、×</w:t>
      </w:r>
      <w:r>
        <w:rPr>
          <w:rFonts w:ascii="宋体" w:hAnsi="宋体" w:cs="宋体"/>
          <w:sz w:val="28"/>
          <w:szCs w:val="28"/>
        </w:rPr>
        <w:t>0.5</w:t>
      </w:r>
      <w:r>
        <w:rPr>
          <w:rFonts w:ascii="宋体" w:hAnsi="宋体" w:cs="宋体" w:hint="eastAsia"/>
          <w:sz w:val="28"/>
          <w:szCs w:val="28"/>
        </w:rPr>
        <w:t>、×</w:t>
      </w:r>
      <w:r>
        <w:rPr>
          <w:rFonts w:ascii="宋体" w:hAnsi="宋体" w:cs="宋体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、×</w:t>
      </w:r>
      <w:r>
        <w:rPr>
          <w:rFonts w:ascii="宋体" w:hAnsi="宋体" w:cs="宋体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、自动，五种方式。</w:t>
      </w:r>
      <w:r>
        <w:rPr>
          <w:rFonts w:ascii="宋体" w:cs="宋体"/>
          <w:sz w:val="28"/>
          <w:szCs w:val="28"/>
        </w:rPr>
        <w:br/>
      </w:r>
      <w:r>
        <w:rPr>
          <w:rFonts w:ascii="宋体" w:hAnsi="宋体" w:cs="宋体"/>
          <w:sz w:val="28"/>
          <w:szCs w:val="28"/>
        </w:rPr>
        <w:t>5</w:t>
      </w:r>
      <w:r>
        <w:rPr>
          <w:rFonts w:ascii="宋体" w:hAnsi="宋体" w:cs="宋体" w:hint="eastAsia"/>
          <w:sz w:val="28"/>
          <w:szCs w:val="28"/>
        </w:rPr>
        <w:t>、心率范围：</w:t>
      </w:r>
      <w:r>
        <w:rPr>
          <w:rFonts w:ascii="宋体" w:hAnsi="宋体" w:cs="宋体"/>
          <w:sz w:val="28"/>
          <w:szCs w:val="28"/>
        </w:rPr>
        <w:t>15</w:t>
      </w:r>
      <w:r>
        <w:rPr>
          <w:rFonts w:ascii="宋体" w:hAnsi="宋体" w:cs="宋体" w:hint="eastAsia"/>
          <w:sz w:val="28"/>
          <w:szCs w:val="28"/>
        </w:rPr>
        <w:t>～</w:t>
      </w:r>
      <w:r>
        <w:rPr>
          <w:rFonts w:ascii="宋体" w:hAnsi="宋体" w:cs="宋体"/>
          <w:sz w:val="28"/>
          <w:szCs w:val="28"/>
        </w:rPr>
        <w:t xml:space="preserve">350bpm </w:t>
      </w:r>
      <w:r>
        <w:rPr>
          <w:rFonts w:ascii="宋体" w:hAnsi="宋体" w:cs="宋体" w:hint="eastAsia"/>
          <w:sz w:val="28"/>
          <w:szCs w:val="28"/>
        </w:rPr>
        <w:t>。</w:t>
      </w:r>
    </w:p>
    <w:p w:rsidR="002E281B" w:rsidRDefault="002E281B">
      <w:pPr>
        <w:numPr>
          <w:ilvl w:val="0"/>
          <w:numId w:val="1"/>
        </w:numPr>
        <w:ind w:left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无创血压功能参数：</w:t>
      </w:r>
      <w:r>
        <w:rPr>
          <w:rFonts w:ascii="宋体" w:hAnsi="宋体" w:cs="宋体"/>
          <w:sz w:val="28"/>
          <w:szCs w:val="28"/>
        </w:rPr>
        <w:t xml:space="preserve"> </w:t>
      </w:r>
    </w:p>
    <w:p w:rsidR="002E281B" w:rsidRDefault="002E281B">
      <w:pPr>
        <w:rPr>
          <w:rFonts w:asci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、测量技术：振荡法。</w:t>
      </w:r>
      <w:r>
        <w:rPr>
          <w:rFonts w:ascii="宋体" w:cs="宋体"/>
          <w:sz w:val="28"/>
          <w:szCs w:val="28"/>
        </w:rPr>
        <w:br/>
      </w:r>
      <w:r>
        <w:rPr>
          <w:rFonts w:ascii="宋体" w:hAnsi="宋体" w:cs="宋体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、测量参数：收缩压</w:t>
      </w:r>
      <w:r>
        <w:rPr>
          <w:rFonts w:ascii="宋体" w:hAnsi="宋体" w:cs="宋体"/>
          <w:sz w:val="28"/>
          <w:szCs w:val="28"/>
        </w:rPr>
        <w:t>/</w:t>
      </w:r>
      <w:r>
        <w:rPr>
          <w:rFonts w:ascii="宋体" w:hAnsi="宋体" w:cs="宋体" w:hint="eastAsia"/>
          <w:sz w:val="28"/>
          <w:szCs w:val="28"/>
        </w:rPr>
        <w:t>舒张压</w:t>
      </w:r>
      <w:r>
        <w:rPr>
          <w:rFonts w:ascii="宋体" w:hAnsi="宋体" w:cs="宋体"/>
          <w:sz w:val="28"/>
          <w:szCs w:val="28"/>
        </w:rPr>
        <w:t>/</w:t>
      </w:r>
      <w:r>
        <w:rPr>
          <w:rFonts w:ascii="宋体" w:hAnsi="宋体" w:cs="宋体" w:hint="eastAsia"/>
          <w:sz w:val="28"/>
          <w:szCs w:val="28"/>
        </w:rPr>
        <w:t>平均压。</w:t>
      </w:r>
    </w:p>
    <w:p w:rsidR="002E281B" w:rsidRDefault="002E281B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、静态精度：±</w:t>
      </w:r>
      <w:r>
        <w:rPr>
          <w:rFonts w:ascii="宋体" w:hAnsi="宋体" w:cs="宋体"/>
          <w:sz w:val="28"/>
          <w:szCs w:val="28"/>
        </w:rPr>
        <w:t>3mmHg</w:t>
      </w:r>
      <w:r>
        <w:rPr>
          <w:rFonts w:ascii="宋体" w:hAnsi="宋体" w:cs="宋体"/>
          <w:sz w:val="28"/>
          <w:szCs w:val="28"/>
        </w:rPr>
        <w:br/>
        <w:t>4</w:t>
      </w:r>
      <w:r>
        <w:rPr>
          <w:rFonts w:ascii="宋体" w:hAnsi="宋体" w:cs="宋体" w:hint="eastAsia"/>
          <w:sz w:val="28"/>
          <w:szCs w:val="28"/>
        </w:rPr>
        <w:t>、动态精度：最大平均误差</w:t>
      </w:r>
      <w:r>
        <w:rPr>
          <w:rFonts w:ascii="宋体" w:hAnsi="Symbol" w:cs="宋体" w:hint="eastAsia"/>
          <w:sz w:val="28"/>
          <w:szCs w:val="28"/>
        </w:rPr>
        <w:sym w:font="Symbol" w:char="F0B1"/>
      </w:r>
      <w:r>
        <w:rPr>
          <w:rFonts w:ascii="宋体" w:hAnsi="宋体" w:cs="宋体"/>
          <w:sz w:val="28"/>
          <w:szCs w:val="28"/>
        </w:rPr>
        <w:t xml:space="preserve">5mmHg </w:t>
      </w:r>
    </w:p>
    <w:p w:rsidR="002E281B" w:rsidRDefault="002E281B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四、</w:t>
      </w:r>
      <w:r>
        <w:rPr>
          <w:rFonts w:ascii="宋体" w:hAnsi="宋体" w:cs="宋体" w:hint="eastAsia"/>
          <w:b/>
          <w:bCs/>
          <w:sz w:val="28"/>
          <w:szCs w:val="28"/>
        </w:rPr>
        <w:t>血氧饱和度功能参数：</w:t>
      </w:r>
      <w:r>
        <w:rPr>
          <w:rFonts w:ascii="宋体" w:hAnsi="宋体" w:cs="宋体"/>
          <w:sz w:val="28"/>
          <w:szCs w:val="28"/>
        </w:rPr>
        <w:t xml:space="preserve"> </w:t>
      </w:r>
    </w:p>
    <w:p w:rsidR="002E281B" w:rsidRDefault="002E281B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、测量技术：双波长</w:t>
      </w:r>
      <w:r>
        <w:rPr>
          <w:rFonts w:ascii="宋体" w:cs="宋体"/>
          <w:sz w:val="28"/>
          <w:szCs w:val="28"/>
        </w:rPr>
        <w:br/>
      </w:r>
      <w:r>
        <w:rPr>
          <w:rFonts w:ascii="宋体" w:hAnsi="宋体" w:cs="宋体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、测量范围：</w:t>
      </w:r>
      <w:r>
        <w:rPr>
          <w:rFonts w:ascii="宋体" w:hAnsi="宋体" w:cs="宋体"/>
          <w:sz w:val="28"/>
          <w:szCs w:val="28"/>
        </w:rPr>
        <w:t>0</w:t>
      </w:r>
      <w:r>
        <w:rPr>
          <w:rFonts w:ascii="宋体" w:hAnsi="宋体" w:cs="宋体" w:hint="eastAsia"/>
          <w:sz w:val="28"/>
          <w:szCs w:val="28"/>
        </w:rPr>
        <w:t>～</w:t>
      </w:r>
      <w:r>
        <w:rPr>
          <w:rFonts w:ascii="宋体" w:hAnsi="宋体" w:cs="宋体"/>
          <w:sz w:val="28"/>
          <w:szCs w:val="28"/>
        </w:rPr>
        <w:t>100</w:t>
      </w:r>
      <w:r>
        <w:rPr>
          <w:rFonts w:ascii="宋体" w:hAnsi="宋体" w:cs="宋体" w:hint="eastAsia"/>
          <w:sz w:val="28"/>
          <w:szCs w:val="28"/>
        </w:rPr>
        <w:t>％</w:t>
      </w:r>
      <w:r>
        <w:rPr>
          <w:rFonts w:ascii="宋体" w:cs="宋体"/>
          <w:sz w:val="28"/>
          <w:szCs w:val="28"/>
        </w:rPr>
        <w:br/>
      </w:r>
      <w:r>
        <w:rPr>
          <w:rFonts w:ascii="宋体" w:hAnsi="宋体" w:cs="宋体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、分辨率：</w:t>
      </w:r>
      <w:r>
        <w:rPr>
          <w:rFonts w:ascii="宋体" w:hAnsi="宋体" w:cs="宋体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％</w:t>
      </w:r>
      <w:r>
        <w:rPr>
          <w:rFonts w:ascii="宋体" w:cs="宋体"/>
          <w:sz w:val="28"/>
          <w:szCs w:val="28"/>
        </w:rPr>
        <w:br/>
      </w:r>
      <w:r>
        <w:rPr>
          <w:rFonts w:ascii="宋体" w:hAnsi="宋体" w:cs="宋体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、报警范围：</w:t>
      </w:r>
      <w:r>
        <w:rPr>
          <w:rFonts w:ascii="宋体" w:hAnsi="宋体" w:cs="宋体"/>
          <w:sz w:val="28"/>
          <w:szCs w:val="28"/>
        </w:rPr>
        <w:t>0</w:t>
      </w:r>
      <w:r>
        <w:rPr>
          <w:rFonts w:ascii="宋体" w:hAnsi="宋体" w:cs="宋体" w:hint="eastAsia"/>
          <w:sz w:val="28"/>
          <w:szCs w:val="28"/>
        </w:rPr>
        <w:t>～</w:t>
      </w:r>
      <w:r>
        <w:rPr>
          <w:rFonts w:ascii="宋体" w:hAnsi="宋体" w:cs="宋体"/>
          <w:sz w:val="28"/>
          <w:szCs w:val="28"/>
        </w:rPr>
        <w:t>100</w:t>
      </w:r>
      <w:r>
        <w:rPr>
          <w:rFonts w:ascii="宋体" w:hAnsi="宋体" w:cs="宋体" w:hint="eastAsia"/>
          <w:sz w:val="28"/>
          <w:szCs w:val="28"/>
        </w:rPr>
        <w:t>％</w:t>
      </w:r>
      <w:r>
        <w:rPr>
          <w:rFonts w:ascii="宋体" w:hAnsi="宋体" w:cs="宋体"/>
          <w:sz w:val="28"/>
          <w:szCs w:val="28"/>
        </w:rPr>
        <w:t xml:space="preserve"> </w:t>
      </w:r>
    </w:p>
    <w:p w:rsidR="002E281B" w:rsidRDefault="002E281B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5</w:t>
      </w:r>
      <w:r>
        <w:rPr>
          <w:rFonts w:ascii="宋体" w:hAnsi="宋体" w:cs="宋体" w:hint="eastAsia"/>
          <w:sz w:val="28"/>
          <w:szCs w:val="28"/>
        </w:rPr>
        <w:t>、脉率报警：</w:t>
      </w:r>
      <w:r>
        <w:rPr>
          <w:rFonts w:ascii="宋体" w:hAnsi="宋体" w:cs="宋体"/>
          <w:sz w:val="28"/>
          <w:szCs w:val="28"/>
        </w:rPr>
        <w:t>0</w:t>
      </w:r>
      <w:r>
        <w:rPr>
          <w:rFonts w:ascii="宋体" w:hAnsi="宋体" w:cs="宋体" w:hint="eastAsia"/>
          <w:sz w:val="28"/>
          <w:szCs w:val="28"/>
        </w:rPr>
        <w:t>～</w:t>
      </w:r>
      <w:r>
        <w:rPr>
          <w:rFonts w:ascii="宋体" w:hAnsi="宋体" w:cs="宋体"/>
          <w:sz w:val="28"/>
          <w:szCs w:val="28"/>
        </w:rPr>
        <w:t xml:space="preserve">250bpm </w:t>
      </w:r>
    </w:p>
    <w:p w:rsidR="002E281B" w:rsidRDefault="002E281B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五、</w:t>
      </w:r>
      <w:r>
        <w:rPr>
          <w:rFonts w:ascii="宋体" w:hAnsi="宋体" w:cs="宋体" w:hint="eastAsia"/>
          <w:b/>
          <w:bCs/>
          <w:sz w:val="28"/>
          <w:szCs w:val="28"/>
        </w:rPr>
        <w:t>呼吸功能参数：</w:t>
      </w:r>
      <w:r>
        <w:rPr>
          <w:rFonts w:ascii="宋体" w:hAnsi="宋体" w:cs="宋体"/>
          <w:b/>
          <w:bCs/>
          <w:sz w:val="28"/>
          <w:szCs w:val="28"/>
        </w:rPr>
        <w:t xml:space="preserve"> </w:t>
      </w:r>
      <w:r>
        <w:rPr>
          <w:rFonts w:ascii="宋体" w:cs="宋体"/>
          <w:sz w:val="28"/>
          <w:szCs w:val="28"/>
        </w:rPr>
        <w:br/>
      </w:r>
      <w:r>
        <w:rPr>
          <w:rFonts w:ascii="宋体" w:hAnsi="宋体" w:cs="宋体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、测量方法：胸阻抗法</w:t>
      </w:r>
      <w:r>
        <w:rPr>
          <w:rFonts w:ascii="宋体" w:cs="宋体"/>
          <w:sz w:val="28"/>
          <w:szCs w:val="28"/>
        </w:rPr>
        <w:br/>
      </w:r>
      <w:r>
        <w:rPr>
          <w:rFonts w:ascii="宋体" w:hAnsi="宋体" w:cs="宋体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、测量范围：</w:t>
      </w:r>
      <w:r>
        <w:rPr>
          <w:rFonts w:ascii="宋体" w:hAnsi="宋体" w:cs="宋体"/>
          <w:sz w:val="28"/>
          <w:szCs w:val="28"/>
        </w:rPr>
        <w:t>0</w:t>
      </w:r>
      <w:r>
        <w:rPr>
          <w:rFonts w:ascii="宋体" w:hAnsi="宋体" w:cs="宋体" w:hint="eastAsia"/>
          <w:sz w:val="28"/>
          <w:szCs w:val="28"/>
        </w:rPr>
        <w:t>～</w:t>
      </w:r>
      <w:r>
        <w:rPr>
          <w:rFonts w:ascii="宋体" w:hAnsi="宋体" w:cs="宋体"/>
          <w:sz w:val="28"/>
          <w:szCs w:val="28"/>
        </w:rPr>
        <w:t>150</w:t>
      </w:r>
      <w:r>
        <w:rPr>
          <w:rFonts w:ascii="宋体" w:hAnsi="宋体" w:cs="宋体" w:hint="eastAsia"/>
          <w:sz w:val="28"/>
          <w:szCs w:val="28"/>
        </w:rPr>
        <w:t>次</w:t>
      </w:r>
      <w:r>
        <w:rPr>
          <w:rFonts w:ascii="宋体" w:hAnsi="宋体" w:cs="宋体"/>
          <w:sz w:val="28"/>
          <w:szCs w:val="28"/>
        </w:rPr>
        <w:t>/min</w:t>
      </w:r>
      <w:r>
        <w:rPr>
          <w:rFonts w:ascii="宋体" w:hAnsi="宋体" w:cs="宋体"/>
          <w:sz w:val="28"/>
          <w:szCs w:val="28"/>
        </w:rPr>
        <w:br/>
        <w:t>3</w:t>
      </w:r>
      <w:r>
        <w:rPr>
          <w:rFonts w:ascii="宋体" w:hAnsi="宋体" w:cs="宋体" w:hint="eastAsia"/>
          <w:sz w:val="28"/>
          <w:szCs w:val="28"/>
        </w:rPr>
        <w:t>、分辨率：</w:t>
      </w:r>
      <w:r>
        <w:rPr>
          <w:rFonts w:ascii="宋体" w:hAnsi="宋体" w:cs="宋体"/>
          <w:sz w:val="28"/>
          <w:szCs w:val="28"/>
        </w:rPr>
        <w:t>1bpm</w:t>
      </w:r>
      <w:r>
        <w:rPr>
          <w:rFonts w:ascii="宋体" w:hAnsi="宋体" w:cs="宋体"/>
          <w:sz w:val="28"/>
          <w:szCs w:val="28"/>
        </w:rPr>
        <w:br/>
        <w:t>4</w:t>
      </w:r>
      <w:r>
        <w:rPr>
          <w:rFonts w:ascii="宋体" w:hAnsi="宋体" w:cs="宋体" w:hint="eastAsia"/>
          <w:sz w:val="28"/>
          <w:szCs w:val="28"/>
        </w:rPr>
        <w:t>、报警范围：</w:t>
      </w:r>
      <w:r>
        <w:rPr>
          <w:rFonts w:ascii="宋体" w:hAnsi="宋体" w:cs="宋体"/>
          <w:sz w:val="28"/>
          <w:szCs w:val="28"/>
        </w:rPr>
        <w:t>10</w:t>
      </w:r>
      <w:r>
        <w:rPr>
          <w:rFonts w:ascii="宋体" w:hAnsi="宋体" w:cs="宋体" w:hint="eastAsia"/>
          <w:sz w:val="28"/>
          <w:szCs w:val="28"/>
        </w:rPr>
        <w:t>～</w:t>
      </w:r>
      <w:r>
        <w:rPr>
          <w:rFonts w:ascii="宋体" w:hAnsi="宋体" w:cs="宋体"/>
          <w:sz w:val="28"/>
          <w:szCs w:val="28"/>
        </w:rPr>
        <w:t>99</w:t>
      </w:r>
      <w:r>
        <w:rPr>
          <w:rFonts w:ascii="宋体" w:hAnsi="宋体" w:cs="宋体" w:hint="eastAsia"/>
          <w:sz w:val="28"/>
          <w:szCs w:val="28"/>
        </w:rPr>
        <w:t>次</w:t>
      </w:r>
      <w:r>
        <w:rPr>
          <w:rFonts w:ascii="宋体" w:hAnsi="宋体" w:cs="宋体"/>
          <w:sz w:val="28"/>
          <w:szCs w:val="28"/>
        </w:rPr>
        <w:t xml:space="preserve"> </w:t>
      </w:r>
    </w:p>
    <w:p w:rsidR="002E281B" w:rsidRDefault="002E281B">
      <w:pPr>
        <w:rPr>
          <w:rFonts w:asci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5</w:t>
      </w:r>
      <w:r>
        <w:rPr>
          <w:rFonts w:ascii="宋体" w:hAnsi="宋体" w:cs="宋体" w:hint="eastAsia"/>
          <w:sz w:val="28"/>
          <w:szCs w:val="28"/>
        </w:rPr>
        <w:t>、具备：窒息报警功能，报警时间可调。</w:t>
      </w:r>
    </w:p>
    <w:p w:rsidR="002E281B" w:rsidRDefault="002E281B"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六、</w:t>
      </w:r>
      <w:r>
        <w:rPr>
          <w:rFonts w:ascii="宋体" w:hAnsi="宋体" w:cs="宋体" w:hint="eastAsia"/>
          <w:b/>
          <w:bCs/>
          <w:sz w:val="28"/>
          <w:szCs w:val="28"/>
        </w:rPr>
        <w:t>体温：</w:t>
      </w:r>
      <w:r>
        <w:rPr>
          <w:rFonts w:ascii="宋体" w:hAnsi="宋体" w:cs="宋体"/>
          <w:b/>
          <w:bCs/>
          <w:sz w:val="28"/>
          <w:szCs w:val="28"/>
        </w:rPr>
        <w:t xml:space="preserve"> </w:t>
      </w:r>
    </w:p>
    <w:p w:rsidR="002E281B" w:rsidRDefault="002E281B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、支持双体温显示</w:t>
      </w:r>
      <w:r>
        <w:rPr>
          <w:rFonts w:ascii="宋体" w:cs="宋体"/>
          <w:sz w:val="28"/>
          <w:szCs w:val="28"/>
        </w:rPr>
        <w:br/>
      </w:r>
      <w:r>
        <w:rPr>
          <w:rFonts w:ascii="宋体" w:hAnsi="宋体" w:cs="宋体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、测量范围：</w:t>
      </w:r>
      <w:r>
        <w:rPr>
          <w:rFonts w:ascii="宋体" w:hAnsi="宋体" w:cs="宋体"/>
          <w:sz w:val="28"/>
          <w:szCs w:val="28"/>
        </w:rPr>
        <w:t>0</w:t>
      </w:r>
      <w:r>
        <w:rPr>
          <w:rFonts w:ascii="宋体" w:hAnsi="宋体" w:cs="宋体" w:hint="eastAsia"/>
          <w:sz w:val="28"/>
          <w:szCs w:val="28"/>
        </w:rPr>
        <w:t>～</w:t>
      </w:r>
      <w:r>
        <w:rPr>
          <w:rFonts w:ascii="宋体" w:hAnsi="宋体" w:cs="宋体"/>
          <w:sz w:val="28"/>
          <w:szCs w:val="28"/>
        </w:rPr>
        <w:t>50</w:t>
      </w:r>
      <w:r>
        <w:rPr>
          <w:rFonts w:ascii="宋体" w:hAnsi="宋体" w:cs="宋体" w:hint="eastAsia"/>
          <w:sz w:val="28"/>
          <w:szCs w:val="28"/>
        </w:rPr>
        <w:t>℃</w:t>
      </w:r>
      <w:r>
        <w:rPr>
          <w:rFonts w:ascii="宋体" w:cs="宋体"/>
          <w:sz w:val="28"/>
          <w:szCs w:val="28"/>
        </w:rPr>
        <w:br/>
      </w:r>
      <w:r>
        <w:rPr>
          <w:rFonts w:ascii="宋体" w:hAnsi="宋体" w:cs="宋体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、分辨率：</w:t>
      </w:r>
      <w:r>
        <w:rPr>
          <w:rFonts w:ascii="宋体" w:hAnsi="宋体" w:cs="宋体"/>
          <w:sz w:val="28"/>
          <w:szCs w:val="28"/>
        </w:rPr>
        <w:t>0.1</w:t>
      </w:r>
      <w:r>
        <w:rPr>
          <w:rFonts w:ascii="宋体" w:hAnsi="宋体" w:cs="宋体" w:hint="eastAsia"/>
          <w:sz w:val="28"/>
          <w:szCs w:val="28"/>
        </w:rPr>
        <w:t>℃</w:t>
      </w:r>
      <w:r>
        <w:rPr>
          <w:rFonts w:ascii="宋体" w:cs="宋体"/>
          <w:sz w:val="28"/>
          <w:szCs w:val="28"/>
        </w:rPr>
        <w:br/>
      </w:r>
      <w:r>
        <w:rPr>
          <w:rFonts w:ascii="宋体" w:hAnsi="宋体" w:cs="宋体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、报警范围：</w:t>
      </w:r>
      <w:r>
        <w:rPr>
          <w:rFonts w:ascii="宋体" w:hAnsi="宋体" w:cs="宋体"/>
          <w:sz w:val="28"/>
          <w:szCs w:val="28"/>
        </w:rPr>
        <w:t>0</w:t>
      </w:r>
      <w:r>
        <w:rPr>
          <w:rFonts w:ascii="宋体" w:hAnsi="宋体" w:cs="宋体" w:hint="eastAsia"/>
          <w:sz w:val="28"/>
          <w:szCs w:val="28"/>
        </w:rPr>
        <w:t>～</w:t>
      </w:r>
      <w:r>
        <w:rPr>
          <w:rFonts w:ascii="宋体" w:hAnsi="宋体" w:cs="宋体"/>
          <w:sz w:val="28"/>
          <w:szCs w:val="28"/>
        </w:rPr>
        <w:t>50</w:t>
      </w:r>
      <w:r>
        <w:rPr>
          <w:rFonts w:ascii="宋体" w:hAnsi="宋体" w:cs="宋体" w:hint="eastAsia"/>
          <w:sz w:val="28"/>
          <w:szCs w:val="28"/>
        </w:rPr>
        <w:t>℃</w:t>
      </w:r>
      <w:r>
        <w:rPr>
          <w:rFonts w:ascii="宋体" w:hAnsi="宋体" w:cs="宋体"/>
          <w:sz w:val="28"/>
          <w:szCs w:val="28"/>
        </w:rPr>
        <w:t xml:space="preserve"> </w:t>
      </w:r>
    </w:p>
    <w:p w:rsidR="002E281B" w:rsidRDefault="002E281B">
      <w:pPr>
        <w:rPr>
          <w:rFonts w:asci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七、</w:t>
      </w:r>
      <w:r>
        <w:rPr>
          <w:rFonts w:ascii="宋体" w:hAnsi="宋体" w:cs="宋体" w:hint="eastAsia"/>
          <w:b/>
          <w:bCs/>
          <w:sz w:val="28"/>
          <w:szCs w:val="28"/>
        </w:rPr>
        <w:t>报警功能：</w:t>
      </w:r>
      <w:r>
        <w:rPr>
          <w:rFonts w:ascii="宋体" w:hAnsi="宋体" w:cs="宋体"/>
          <w:b/>
          <w:bCs/>
          <w:sz w:val="28"/>
          <w:szCs w:val="28"/>
        </w:rPr>
        <w:t xml:space="preserve"> </w:t>
      </w:r>
      <w:r>
        <w:rPr>
          <w:rFonts w:ascii="宋体" w:hAnsi="宋体" w:cs="宋体"/>
          <w:b/>
          <w:bCs/>
          <w:sz w:val="28"/>
          <w:szCs w:val="28"/>
        </w:rPr>
        <w:br/>
      </w:r>
      <w:r w:rsidRPr="00B766F1">
        <w:rPr>
          <w:rFonts w:ascii="宋体" w:hAnsi="宋体" w:cs="宋体"/>
          <w:bCs/>
          <w:sz w:val="28"/>
          <w:szCs w:val="28"/>
        </w:rPr>
        <w:t>1</w:t>
      </w:r>
      <w:r w:rsidRPr="00B766F1">
        <w:rPr>
          <w:rFonts w:ascii="宋体" w:hAnsi="宋体" w:cs="宋体" w:hint="eastAsia"/>
          <w:bCs/>
          <w:sz w:val="28"/>
          <w:szCs w:val="28"/>
        </w:rPr>
        <w:t>、</w:t>
      </w:r>
      <w:r>
        <w:rPr>
          <w:rFonts w:ascii="宋体" w:hAnsi="宋体" w:cs="宋体" w:hint="eastAsia"/>
          <w:sz w:val="28"/>
          <w:szCs w:val="28"/>
        </w:rPr>
        <w:t>报警方式：声光三级报警</w:t>
      </w:r>
      <w:r>
        <w:rPr>
          <w:rFonts w:ascii="宋体" w:cs="宋体"/>
          <w:sz w:val="28"/>
          <w:szCs w:val="28"/>
        </w:rPr>
        <w:br/>
      </w:r>
      <w:r>
        <w:rPr>
          <w:rFonts w:ascii="宋体" w:hAnsi="宋体" w:cs="宋体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、报警内容：心率、血压、血氧饱和率、呼吸、体温、心率异常</w:t>
      </w:r>
    </w:p>
    <w:p w:rsidR="002E281B" w:rsidRDefault="002E281B">
      <w:pPr>
        <w:rPr>
          <w:rFonts w:asci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八、</w:t>
      </w:r>
      <w:r>
        <w:rPr>
          <w:rFonts w:ascii="宋体" w:hAnsi="宋体" w:cs="宋体" w:hint="eastAsia"/>
          <w:b/>
          <w:bCs/>
          <w:sz w:val="28"/>
          <w:szCs w:val="28"/>
        </w:rPr>
        <w:t>电源：</w:t>
      </w:r>
    </w:p>
    <w:p w:rsidR="002E281B" w:rsidRDefault="002E281B">
      <w:pPr>
        <w:rPr>
          <w:rFonts w:asci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、交直流两用、内置蓄电池（锂电池）</w:t>
      </w:r>
    </w:p>
    <w:sectPr w:rsidR="002E281B" w:rsidSect="00767F6B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281B" w:rsidRDefault="002E281B" w:rsidP="00767F6B">
      <w:r>
        <w:separator/>
      </w:r>
    </w:p>
  </w:endnote>
  <w:endnote w:type="continuationSeparator" w:id="0">
    <w:p w:rsidR="002E281B" w:rsidRDefault="002E281B" w:rsidP="00767F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81B" w:rsidRDefault="002E281B">
    <w:pPr>
      <w:pStyle w:val="Footer"/>
      <w:rPr>
        <w:rFonts w:ascii="宋体" w:cs="宋体"/>
        <w:sz w:val="24"/>
      </w:rPr>
    </w:pPr>
  </w:p>
  <w:p w:rsidR="002E281B" w:rsidRDefault="002E281B">
    <w:pPr>
      <w:pStyle w:val="Footer"/>
    </w:pPr>
    <w:r>
      <w:rPr>
        <w:rFonts w:ascii="宋体" w:hAnsi="宋体" w:cs="宋体"/>
        <w:sz w:val="24"/>
      </w:rPr>
      <w:t xml:space="preserve">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281B" w:rsidRDefault="002E281B" w:rsidP="00767F6B">
      <w:r>
        <w:separator/>
      </w:r>
    </w:p>
  </w:footnote>
  <w:footnote w:type="continuationSeparator" w:id="0">
    <w:p w:rsidR="002E281B" w:rsidRDefault="002E281B" w:rsidP="00767F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81B" w:rsidRDefault="002E281B">
    <w:pPr>
      <w:pStyle w:val="Head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rPr>
        <w:rFonts w:ascii="宋体" w:hAnsi="宋体" w:cs="宋体"/>
        <w:sz w:val="24"/>
      </w:rPr>
      <w:t xml:space="preserve">                   </w:t>
    </w:r>
  </w:p>
  <w:p w:rsidR="002E281B" w:rsidRDefault="002E281B">
    <w:pPr>
      <w:pStyle w:val="Head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9D514"/>
    <w:multiLevelType w:val="singleLevel"/>
    <w:tmpl w:val="0B19D514"/>
    <w:lvl w:ilvl="0">
      <w:start w:val="3"/>
      <w:numFmt w:val="chineseCounting"/>
      <w:suff w:val="nothing"/>
      <w:lvlText w:val="%1、"/>
      <w:lvlJc w:val="left"/>
      <w:pPr>
        <w:ind w:left="-420"/>
      </w:pPr>
      <w:rPr>
        <w:rFonts w:cs="Times New Roman"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cumentProtection w:edit="readOnly" w:formatting="1" w:enforcement="0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ODFjNDMyNGMwMWE0NDY0MWVmMjYwZTM5YjUwNjk2NTYifQ=="/>
    <w:docVar w:name="KSO_WPS_MARK_KEY" w:val="6cbd44be-30c1-41df-8231-1856b0b56226"/>
  </w:docVars>
  <w:rsids>
    <w:rsidRoot w:val="186868F9"/>
    <w:rsid w:val="000C5C07"/>
    <w:rsid w:val="002E281B"/>
    <w:rsid w:val="00325505"/>
    <w:rsid w:val="003F78D7"/>
    <w:rsid w:val="00767F6B"/>
    <w:rsid w:val="009D2990"/>
    <w:rsid w:val="00B766F1"/>
    <w:rsid w:val="00CA4385"/>
    <w:rsid w:val="0C615A02"/>
    <w:rsid w:val="10942FBF"/>
    <w:rsid w:val="15842905"/>
    <w:rsid w:val="186868F9"/>
    <w:rsid w:val="1A293842"/>
    <w:rsid w:val="1A8610B3"/>
    <w:rsid w:val="1BF46DFC"/>
    <w:rsid w:val="23B81115"/>
    <w:rsid w:val="2EBF3803"/>
    <w:rsid w:val="3A1C60B2"/>
    <w:rsid w:val="635C59C2"/>
    <w:rsid w:val="63CB4828"/>
    <w:rsid w:val="70D56CE6"/>
    <w:rsid w:val="76BC2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(Web)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F6B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67F6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B610A"/>
    <w:rPr>
      <w:sz w:val="18"/>
      <w:szCs w:val="18"/>
    </w:rPr>
  </w:style>
  <w:style w:type="paragraph" w:styleId="Header">
    <w:name w:val="header"/>
    <w:basedOn w:val="Normal"/>
    <w:link w:val="HeaderChar"/>
    <w:uiPriority w:val="99"/>
    <w:rsid w:val="00767F6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B610A"/>
    <w:rPr>
      <w:sz w:val="18"/>
      <w:szCs w:val="18"/>
    </w:rPr>
  </w:style>
  <w:style w:type="paragraph" w:styleId="NormalWeb">
    <w:name w:val="Normal (Web)"/>
    <w:basedOn w:val="Normal"/>
    <w:uiPriority w:val="99"/>
    <w:rsid w:val="00767F6B"/>
    <w:rPr>
      <w:sz w:val="24"/>
    </w:rPr>
  </w:style>
  <w:style w:type="table" w:styleId="TableGrid">
    <w:name w:val="Table Grid"/>
    <w:basedOn w:val="TableNormal"/>
    <w:uiPriority w:val="99"/>
    <w:rsid w:val="00767F6B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67F6B"/>
    <w:rPr>
      <w:rFonts w:cs="Times New Roman"/>
      <w:color w:val="0000FF"/>
      <w:u w:val="single"/>
    </w:rPr>
  </w:style>
  <w:style w:type="paragraph" w:customStyle="1" w:styleId="a">
    <w:name w:val="标题控件"/>
    <w:basedOn w:val="Normal"/>
    <w:link w:val="Char"/>
    <w:uiPriority w:val="99"/>
    <w:rsid w:val="00767F6B"/>
    <w:rPr>
      <w:rFonts w:ascii="Calibri" w:hAnsi="Calibri"/>
      <w:b/>
      <w:kern w:val="0"/>
      <w:sz w:val="44"/>
      <w:szCs w:val="20"/>
    </w:rPr>
  </w:style>
  <w:style w:type="character" w:customStyle="1" w:styleId="Char">
    <w:name w:val="标题控件 Char"/>
    <w:link w:val="a"/>
    <w:uiPriority w:val="99"/>
    <w:locked/>
    <w:rsid w:val="00767F6B"/>
    <w:rPr>
      <w:rFonts w:ascii="Calibri" w:hAnsi="Calibri"/>
      <w:b/>
      <w:sz w:val="44"/>
    </w:rPr>
  </w:style>
  <w:style w:type="paragraph" w:customStyle="1" w:styleId="A0">
    <w:name w:val="正文 A"/>
    <w:uiPriority w:val="99"/>
    <w:rsid w:val="00767F6B"/>
    <w:pPr>
      <w:widowControl w:val="0"/>
      <w:jc w:val="both"/>
    </w:pPr>
    <w:rPr>
      <w:rFonts w:cs="Arial Unicode MS"/>
      <w:color w:val="000000"/>
      <w:szCs w:val="21"/>
      <w:u w:color="000000"/>
    </w:rPr>
  </w:style>
  <w:style w:type="table" w:customStyle="1" w:styleId="TableNormal1">
    <w:name w:val="Table Normal1"/>
    <w:uiPriority w:val="99"/>
    <w:rsid w:val="00767F6B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Char">
    <w:name w:val="表格样式 2 Char"/>
    <w:link w:val="2"/>
    <w:uiPriority w:val="99"/>
    <w:locked/>
    <w:rsid w:val="00767F6B"/>
    <w:rPr>
      <w:rFonts w:ascii="Helvetica" w:eastAsia="Times New Roman" w:hAnsi="Helvetica"/>
      <w:color w:val="000000"/>
      <w:u w:color="000000"/>
      <w:lang w:val="en-US" w:eastAsia="zh-CN"/>
    </w:rPr>
  </w:style>
  <w:style w:type="paragraph" w:customStyle="1" w:styleId="2">
    <w:name w:val="表格样式 2"/>
    <w:link w:val="2Char"/>
    <w:uiPriority w:val="99"/>
    <w:rsid w:val="00767F6B"/>
    <w:rPr>
      <w:rFonts w:ascii="Helvetica" w:hAnsi="Helvetica" w:cs="Arial Unicode MS"/>
      <w:color w:val="000000"/>
      <w:kern w:val="0"/>
      <w:sz w:val="20"/>
      <w:szCs w:val="20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2</Pages>
  <Words>108</Words>
  <Characters>617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多参数监护仪招标参数要求</dc:title>
  <dc:subject/>
  <dc:creator>牛尾虾</dc:creator>
  <cp:keywords/>
  <dc:description/>
  <cp:lastModifiedBy>微软用户</cp:lastModifiedBy>
  <cp:revision>2</cp:revision>
  <dcterms:created xsi:type="dcterms:W3CDTF">2026-09-07T07:32:00Z</dcterms:created>
  <dcterms:modified xsi:type="dcterms:W3CDTF">2026-09-07T07:32:00Z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ACBAD387532D46B3B599A4639476BE8D_13</vt:lpwstr>
  </property>
  <property fmtid="{D5CDD505-2E9C-101B-9397-08002B2CF9AE}" pid="4" name="KSOTemplateDocerSaveRecord">
    <vt:lpwstr>eyJoZGlkIjoiM2VhODVkODY2OWVjMGJmNGI2ZGUwY2QwYWJiMWIzNzUiLCJ1c2VySWQiOiIzMDQyNDE2MTAifQ==</vt:lpwstr>
  </property>
</Properties>
</file>