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bookmarkStart w:id="0" w:name="_GoBack"/>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bookmarkEnd w:id="0"/>
    <w:p w14:paraId="2964D7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p>
    <w:p w14:paraId="0BAE8203">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pPr>
      <w:r>
        <w:rPr>
          <w:rFonts w:hint="eastAsia" w:ascii="宋体" w:hAnsi="宋体" w:eastAsia="宋体" w:cs="宋体"/>
          <w:b/>
          <w:bCs/>
          <w:color w:val="000000"/>
          <w:sz w:val="28"/>
          <w:szCs w:val="28"/>
          <w:lang w:val="en-US" w:eastAsia="zh-CN" w:bidi="ar"/>
        </w:rPr>
        <w:t>技术参数</w:t>
      </w:r>
    </w:p>
    <w:p w14:paraId="2A6CCD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1、弯手机跳动幅度≤</w:t>
      </w:r>
      <w:r>
        <w:rPr>
          <w:rFonts w:hint="default" w:ascii="宋体" w:hAnsi="宋体" w:eastAsia="宋体" w:cs="宋体"/>
          <w:b w:val="0"/>
          <w:bCs w:val="0"/>
          <w:color w:val="000000"/>
          <w:sz w:val="28"/>
          <w:szCs w:val="28"/>
          <w:lang w:val="en-US" w:eastAsia="zh-CN" w:bidi="ar"/>
        </w:rPr>
        <w:t>20</w:t>
      </w:r>
      <w:r>
        <w:rPr>
          <w:rFonts w:hint="eastAsia" w:ascii="宋体" w:hAnsi="宋体" w:eastAsia="宋体" w:cs="宋体"/>
          <w:b w:val="0"/>
          <w:bCs w:val="0"/>
          <w:color w:val="000000"/>
          <w:sz w:val="28"/>
          <w:szCs w:val="28"/>
          <w:lang w:val="en-US" w:eastAsia="zh-CN" w:bidi="ar"/>
        </w:rPr>
        <w:t xml:space="preserve">微米，无论高速还是低速，都能保证稳定输出扭矩，使用更平稳，寿命更长久。 </w:t>
      </w:r>
    </w:p>
    <w:p w14:paraId="60615F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2、具有植入扭矩实时显示，且能记录显示植入峰值扭矩。</w:t>
      </w:r>
    </w:p>
    <w:p w14:paraId="67E0F1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3、植入过程维持扭力输出，使植入扭力更精准</w:t>
      </w:r>
      <w:r>
        <w:rPr>
          <w:rFonts w:hint="eastAsia" w:ascii="宋体" w:hAnsi="宋体" w:eastAsia="宋体" w:cs="宋体"/>
          <w:b w:val="0"/>
          <w:bCs w:val="0"/>
          <w:color w:val="000000"/>
          <w:sz w:val="28"/>
          <w:szCs w:val="28"/>
          <w:lang w:val="en-US" w:eastAsia="zh" w:bidi="ar"/>
        </w:rPr>
        <w:t>。</w:t>
      </w:r>
    </w:p>
    <w:p w14:paraId="46A5CD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4、★每次开机自动进行扭力校准，无需额外操作，确保每次种植手术设备精准性</w:t>
      </w:r>
      <w:r>
        <w:rPr>
          <w:rFonts w:hint="eastAsia" w:ascii="宋体" w:hAnsi="宋体" w:eastAsia="宋体" w:cs="宋体"/>
          <w:b w:val="0"/>
          <w:bCs w:val="0"/>
          <w:color w:val="000000"/>
          <w:sz w:val="28"/>
          <w:szCs w:val="28"/>
          <w:lang w:val="en-US" w:eastAsia="zh" w:bidi="ar"/>
        </w:rPr>
        <w:t>。</w:t>
      </w:r>
    </w:p>
    <w:p w14:paraId="066C8F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5、具备故障自诊，自动保护功能，电机、脚踏连接异常将会立即显示报警</w:t>
      </w:r>
      <w:r>
        <w:rPr>
          <w:rFonts w:hint="eastAsia" w:ascii="宋体" w:hAnsi="宋体" w:eastAsia="宋体" w:cs="宋体"/>
          <w:b w:val="0"/>
          <w:bCs w:val="0"/>
          <w:color w:val="000000"/>
          <w:sz w:val="28"/>
          <w:szCs w:val="28"/>
          <w:lang w:val="en-US" w:eastAsia="zh" w:bidi="ar"/>
        </w:rPr>
        <w:t>。</w:t>
      </w:r>
    </w:p>
    <w:p w14:paraId="06BEC0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6、★彩色可视化种植图案界面≥</w:t>
      </w:r>
      <w:r>
        <w:rPr>
          <w:rFonts w:hint="default" w:ascii="宋体" w:hAnsi="宋体" w:eastAsia="宋体" w:cs="宋体"/>
          <w:b w:val="0"/>
          <w:bCs w:val="0"/>
          <w:color w:val="000000"/>
          <w:sz w:val="28"/>
          <w:szCs w:val="28"/>
          <w:lang w:val="en-US" w:eastAsia="zh-CN" w:bidi="ar"/>
        </w:rPr>
        <w:t>7</w:t>
      </w:r>
      <w:r>
        <w:rPr>
          <w:rFonts w:hint="eastAsia" w:ascii="宋体" w:hAnsi="宋体" w:eastAsia="宋体" w:cs="宋体"/>
          <w:b w:val="0"/>
          <w:bCs w:val="0"/>
          <w:color w:val="000000"/>
          <w:sz w:val="28"/>
          <w:szCs w:val="28"/>
          <w:lang w:val="en-US" w:eastAsia="zh-CN" w:bidi="ar"/>
        </w:rPr>
        <w:t>英寸，触摸操作可设定和保存参数。</w:t>
      </w:r>
    </w:p>
    <w:p w14:paraId="24F6D4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 xml:space="preserve">7、蠕动泵流量：0~135mL/min </w:t>
      </w:r>
    </w:p>
    <w:p w14:paraId="7B74B1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 xml:space="preserve">8、水量控制、程序切换、正反转切换、转速控制均可通过多功能脚踏完成。 </w:t>
      </w:r>
    </w:p>
    <w:p w14:paraId="2482EB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9、★适配多种转速比的机头</w:t>
      </w:r>
      <w:r>
        <w:rPr>
          <w:rFonts w:hint="default" w:ascii="宋体" w:hAnsi="宋体" w:eastAsia="宋体" w:cs="宋体"/>
          <w:b w:val="0"/>
          <w:bCs w:val="0"/>
          <w:color w:val="000000"/>
          <w:sz w:val="28"/>
          <w:szCs w:val="28"/>
          <w:lang w:val="en-US" w:eastAsia="zh-CN" w:bidi="ar"/>
        </w:rPr>
        <w:t>:1:1</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1:2</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1:2.7</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1:3</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1:4.2</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1:5</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16:1</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20:1</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27:1</w:t>
      </w:r>
      <w:r>
        <w:rPr>
          <w:rFonts w:hint="eastAsia" w:ascii="宋体" w:hAnsi="宋体" w:eastAsia="宋体" w:cs="宋体"/>
          <w:b w:val="0"/>
          <w:bCs w:val="0"/>
          <w:color w:val="000000"/>
          <w:sz w:val="28"/>
          <w:szCs w:val="28"/>
          <w:lang w:val="en-US" w:eastAsia="zh-CN" w:bidi="ar"/>
        </w:rPr>
        <w:t>。</w:t>
      </w:r>
    </w:p>
    <w:p w14:paraId="17EC91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10、空载转速：</w:t>
      </w:r>
      <w:r>
        <w:rPr>
          <w:rFonts w:hint="default" w:ascii="宋体" w:hAnsi="宋体" w:eastAsia="宋体" w:cs="宋体"/>
          <w:b w:val="0"/>
          <w:bCs w:val="0"/>
          <w:color w:val="000000"/>
          <w:sz w:val="28"/>
          <w:szCs w:val="28"/>
          <w:lang w:val="en-US" w:eastAsia="zh-CN" w:bidi="ar"/>
        </w:rPr>
        <w:t>300~40,000 r/min</w:t>
      </w:r>
    </w:p>
    <w:p w14:paraId="610F8C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11、弯手机齿轮速比（标配）：</w:t>
      </w:r>
      <w:r>
        <w:rPr>
          <w:rFonts w:hint="default" w:ascii="宋体" w:hAnsi="宋体" w:eastAsia="宋体" w:cs="宋体"/>
          <w:b w:val="0"/>
          <w:bCs w:val="0"/>
          <w:color w:val="000000"/>
          <w:sz w:val="28"/>
          <w:szCs w:val="28"/>
          <w:lang w:val="en-US" w:eastAsia="zh-CN" w:bidi="ar"/>
        </w:rPr>
        <w:t>20:1</w:t>
      </w:r>
    </w:p>
    <w:p w14:paraId="543ACA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12、扭矩范围：</w:t>
      </w:r>
      <w:r>
        <w:rPr>
          <w:rFonts w:hint="default" w:ascii="宋体" w:hAnsi="宋体" w:eastAsia="宋体" w:cs="宋体"/>
          <w:b w:val="0"/>
          <w:bCs w:val="0"/>
          <w:color w:val="000000"/>
          <w:sz w:val="28"/>
          <w:szCs w:val="28"/>
          <w:lang w:val="en-US" w:eastAsia="zh-CN" w:bidi="ar"/>
        </w:rPr>
        <w:t>5~80N</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cm</w:t>
      </w:r>
    </w:p>
    <w:p w14:paraId="5F29F8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13、采用静音微型马达，强劲有力，</w:t>
      </w:r>
      <w:r>
        <w:rPr>
          <w:rFonts w:hint="default" w:ascii="宋体" w:hAnsi="宋体" w:eastAsia="宋体" w:cs="宋体"/>
          <w:b w:val="0"/>
          <w:bCs w:val="0"/>
          <w:color w:val="000000"/>
          <w:sz w:val="28"/>
          <w:szCs w:val="28"/>
          <w:lang w:val="en-US" w:eastAsia="zh-CN" w:bidi="ar"/>
        </w:rPr>
        <w:t>5.5N</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cm</w:t>
      </w:r>
      <w:r>
        <w:rPr>
          <w:rFonts w:hint="eastAsia" w:ascii="宋体" w:hAnsi="宋体" w:eastAsia="宋体" w:cs="宋体"/>
          <w:b w:val="0"/>
          <w:bCs w:val="0"/>
          <w:color w:val="000000"/>
          <w:sz w:val="28"/>
          <w:szCs w:val="28"/>
          <w:lang w:val="en-US" w:eastAsia="zh-CN" w:bidi="ar"/>
        </w:rPr>
        <w:t>的电机扭矩保证终端输出≥</w:t>
      </w:r>
      <w:r>
        <w:rPr>
          <w:rFonts w:hint="default" w:ascii="宋体" w:hAnsi="宋体" w:eastAsia="宋体" w:cs="宋体"/>
          <w:b w:val="0"/>
          <w:bCs w:val="0"/>
          <w:color w:val="000000"/>
          <w:sz w:val="28"/>
          <w:szCs w:val="28"/>
          <w:lang w:val="en-US" w:eastAsia="zh-CN" w:bidi="ar"/>
        </w:rPr>
        <w:t>80N</w:t>
      </w:r>
      <w:r>
        <w:rPr>
          <w:rFonts w:hint="eastAsia" w:ascii="宋体" w:hAnsi="宋体" w:eastAsia="宋体" w:cs="宋体"/>
          <w:b w:val="0"/>
          <w:bCs w:val="0"/>
          <w:color w:val="000000"/>
          <w:sz w:val="28"/>
          <w:szCs w:val="28"/>
          <w:lang w:val="en-US" w:eastAsia="zh-CN" w:bidi="ar"/>
        </w:rPr>
        <w:t>•</w:t>
      </w:r>
      <w:r>
        <w:rPr>
          <w:rFonts w:hint="default" w:ascii="宋体" w:hAnsi="宋体" w:eastAsia="宋体" w:cs="宋体"/>
          <w:b w:val="0"/>
          <w:bCs w:val="0"/>
          <w:color w:val="000000"/>
          <w:sz w:val="28"/>
          <w:szCs w:val="28"/>
          <w:lang w:val="en-US" w:eastAsia="zh-CN" w:bidi="ar"/>
        </w:rPr>
        <w:t>cm</w:t>
      </w:r>
      <w:r>
        <w:rPr>
          <w:rFonts w:hint="eastAsia" w:ascii="宋体" w:hAnsi="宋体" w:eastAsia="宋体" w:cs="宋体"/>
          <w:b w:val="0"/>
          <w:bCs w:val="0"/>
          <w:color w:val="000000"/>
          <w:sz w:val="28"/>
          <w:szCs w:val="28"/>
          <w:lang w:val="en-US" w:eastAsia="zh-CN" w:bidi="ar"/>
        </w:rPr>
        <w:t>。</w:t>
      </w:r>
    </w:p>
    <w:p w14:paraId="4EAE4D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14、★有简易模式（</w:t>
      </w:r>
      <w:r>
        <w:rPr>
          <w:rFonts w:hint="default" w:ascii="宋体" w:hAnsi="宋体" w:eastAsia="宋体" w:cs="宋体"/>
          <w:b w:val="0"/>
          <w:bCs w:val="0"/>
          <w:color w:val="000000"/>
          <w:sz w:val="28"/>
          <w:szCs w:val="28"/>
          <w:lang w:val="en-US" w:eastAsia="zh-CN" w:bidi="ar"/>
        </w:rPr>
        <w:t>5</w:t>
      </w:r>
      <w:r>
        <w:rPr>
          <w:rFonts w:hint="eastAsia" w:ascii="宋体" w:hAnsi="宋体" w:eastAsia="宋体" w:cs="宋体"/>
          <w:b w:val="0"/>
          <w:bCs w:val="0"/>
          <w:color w:val="000000"/>
          <w:sz w:val="28"/>
          <w:szCs w:val="28"/>
          <w:lang w:val="en-US" w:eastAsia="zh-CN" w:bidi="ar"/>
        </w:rPr>
        <w:t>个程序）和标准模式（</w:t>
      </w:r>
      <w:r>
        <w:rPr>
          <w:rFonts w:hint="default" w:ascii="宋体" w:hAnsi="宋体" w:eastAsia="宋体" w:cs="宋体"/>
          <w:b w:val="0"/>
          <w:bCs w:val="0"/>
          <w:color w:val="000000"/>
          <w:sz w:val="28"/>
          <w:szCs w:val="28"/>
          <w:lang w:val="en-US" w:eastAsia="zh-CN" w:bidi="ar"/>
        </w:rPr>
        <w:t>8</w:t>
      </w:r>
      <w:r>
        <w:rPr>
          <w:rFonts w:hint="eastAsia" w:ascii="宋体" w:hAnsi="宋体" w:eastAsia="宋体" w:cs="宋体"/>
          <w:b w:val="0"/>
          <w:bCs w:val="0"/>
          <w:color w:val="000000"/>
          <w:sz w:val="28"/>
          <w:szCs w:val="28"/>
          <w:lang w:val="en-US" w:eastAsia="zh-CN" w:bidi="ar"/>
        </w:rPr>
        <w:t>个程序）两种选择，方便医生操作使用。</w:t>
      </w:r>
    </w:p>
    <w:p w14:paraId="0CE9A4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default"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15、★配置要求：标配2把种植弯机头</w:t>
      </w:r>
    </w:p>
    <w:p w14:paraId="6FCAD2A8">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360" w:lineRule="auto"/>
        <w:ind w:right="0" w:rightChars="0"/>
        <w:jc w:val="both"/>
        <w:textAlignment w:val="center"/>
        <w:rPr>
          <w:rFonts w:hint="eastAsia" w:ascii="宋体" w:hAnsi="宋体" w:eastAsia="宋体" w:cs="宋体"/>
          <w:b/>
          <w:bCs/>
          <w:color w:val="000000"/>
          <w:sz w:val="28"/>
          <w:szCs w:val="28"/>
          <w:lang w:val="en-US" w:eastAsia="zh-CN" w:bidi="ar"/>
        </w:rPr>
      </w:pPr>
    </w:p>
    <w:p w14:paraId="1E4EE2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其他要求</w:t>
      </w:r>
    </w:p>
    <w:p w14:paraId="6506B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1.询价文件要求的采购需求仅作为说明，并没有限制性，投标人在投标中可以选用替代标准，但这些替代标准要优于或相当于采购需求中要求的标准，以满足招标人的需要。</w:t>
      </w:r>
    </w:p>
    <w:p w14:paraId="3564EC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采购需求中技术参数，不得负偏离，必须全部满足采购需求；其中标“★”参数为重要参数。响应文件中须提供有效技术支持资料作为佐证（不接受投标人自行印刷、打印或者手写的技术支持资料），包括医疗器械产品注册证或符合国家相关标准的检验报告或鉴定证书或测试证书（报告）或产品认证报告或产品制造商官网产品参数截图或软件系统功能截图或产品彩页或产品使用说明书或主机操作面板实物图或设备铭牌（加框标记），逐项响应并标明所在页码，以利于评委查找。要求：字迹清晰、要素齐全。</w:t>
      </w:r>
    </w:p>
    <w:p w14:paraId="1B6A58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3.响应文件中须提供所投设备的配置清单（含选配件&lt;如有&gt;）。清单须列明配齐满足技术性能且正常使用所需要的所有附件，招标人无需另外购置即可满足需求。</w:t>
      </w:r>
    </w:p>
    <w:p w14:paraId="1911DB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4.响应文件中须提供所投设备零配件、易损件（备品备件）或消耗品及配套使用的相关耗材目录（含报价），标明品牌、规格型号、产地、生产厂家、27 位医保编码（如有）等并分项独立报价。报价不计入投标总价，招标人作为产品全生命周期运行维护成本依据（格式自拟，标注专用/通用）。</w:t>
      </w:r>
    </w:p>
    <w:p w14:paraId="455474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5.本项目安装调试完毕，应确保通过上级有关部门和专家验收通过。招标人可委托第三方专业机构参与验收。验收不合格的限期整改，整改完成重新验收，仍不合格的依照合同约定按照违约处理，承担相应法律责任。</w:t>
      </w:r>
    </w:p>
    <w:p w14:paraId="1505D9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6.招标人使用供应商中标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1522BD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p w14:paraId="2044C8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3CF57"/>
    <w:multiLevelType w:val="singleLevel"/>
    <w:tmpl w:val="5613CF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71B68"/>
    <w:rsid w:val="008B2862"/>
    <w:rsid w:val="00920886"/>
    <w:rsid w:val="00A676E4"/>
    <w:rsid w:val="00BC326F"/>
    <w:rsid w:val="00C61EEE"/>
    <w:rsid w:val="00D0124F"/>
    <w:rsid w:val="00D7494E"/>
    <w:rsid w:val="017D5815"/>
    <w:rsid w:val="01822573"/>
    <w:rsid w:val="01E465D8"/>
    <w:rsid w:val="020D36FF"/>
    <w:rsid w:val="037325E9"/>
    <w:rsid w:val="0394658D"/>
    <w:rsid w:val="03A10CAA"/>
    <w:rsid w:val="05740424"/>
    <w:rsid w:val="064029FC"/>
    <w:rsid w:val="06473D8B"/>
    <w:rsid w:val="06A74829"/>
    <w:rsid w:val="06E25862"/>
    <w:rsid w:val="072A2F74"/>
    <w:rsid w:val="07A50D69"/>
    <w:rsid w:val="07DC6755"/>
    <w:rsid w:val="08601134"/>
    <w:rsid w:val="092263E9"/>
    <w:rsid w:val="09AB4631"/>
    <w:rsid w:val="09E162A4"/>
    <w:rsid w:val="0A0A57B5"/>
    <w:rsid w:val="0A3E04DB"/>
    <w:rsid w:val="0AFF2E86"/>
    <w:rsid w:val="0B30303F"/>
    <w:rsid w:val="0B3C7C36"/>
    <w:rsid w:val="0B8909A2"/>
    <w:rsid w:val="0BD11F3C"/>
    <w:rsid w:val="0BD20C49"/>
    <w:rsid w:val="0C087B18"/>
    <w:rsid w:val="0CC43379"/>
    <w:rsid w:val="0CFD33F5"/>
    <w:rsid w:val="0D074274"/>
    <w:rsid w:val="0D366907"/>
    <w:rsid w:val="0D8D29CB"/>
    <w:rsid w:val="0DA815B3"/>
    <w:rsid w:val="0E211365"/>
    <w:rsid w:val="0E4A266A"/>
    <w:rsid w:val="0E74112A"/>
    <w:rsid w:val="0EA855E3"/>
    <w:rsid w:val="0FF66FF9"/>
    <w:rsid w:val="0FF860F6"/>
    <w:rsid w:val="0FFC7994"/>
    <w:rsid w:val="10093F96"/>
    <w:rsid w:val="10523A58"/>
    <w:rsid w:val="10E723F2"/>
    <w:rsid w:val="10F42D61"/>
    <w:rsid w:val="11351581"/>
    <w:rsid w:val="11A6405B"/>
    <w:rsid w:val="11A71B81"/>
    <w:rsid w:val="11B76268"/>
    <w:rsid w:val="12053E4B"/>
    <w:rsid w:val="126C0740"/>
    <w:rsid w:val="12DE6E73"/>
    <w:rsid w:val="13765CAF"/>
    <w:rsid w:val="139775C4"/>
    <w:rsid w:val="14F3106D"/>
    <w:rsid w:val="152F63E2"/>
    <w:rsid w:val="154C4F1A"/>
    <w:rsid w:val="157E0E4B"/>
    <w:rsid w:val="166167A3"/>
    <w:rsid w:val="16796819"/>
    <w:rsid w:val="16CB1E6E"/>
    <w:rsid w:val="16F44B9C"/>
    <w:rsid w:val="170535D2"/>
    <w:rsid w:val="176D4508"/>
    <w:rsid w:val="179C4E18"/>
    <w:rsid w:val="17F04282"/>
    <w:rsid w:val="18BA663E"/>
    <w:rsid w:val="193463F1"/>
    <w:rsid w:val="19576692"/>
    <w:rsid w:val="19593B1A"/>
    <w:rsid w:val="1A2024D1"/>
    <w:rsid w:val="1B2B3823"/>
    <w:rsid w:val="1B7A20B5"/>
    <w:rsid w:val="1BEA2D97"/>
    <w:rsid w:val="1C3B7A96"/>
    <w:rsid w:val="1C735482"/>
    <w:rsid w:val="1CE26164"/>
    <w:rsid w:val="1D37025D"/>
    <w:rsid w:val="1D37200B"/>
    <w:rsid w:val="1DF4614E"/>
    <w:rsid w:val="1E05035C"/>
    <w:rsid w:val="1EEB57A3"/>
    <w:rsid w:val="1F144C4B"/>
    <w:rsid w:val="1FC8175E"/>
    <w:rsid w:val="20062169"/>
    <w:rsid w:val="2071294E"/>
    <w:rsid w:val="20D61B3B"/>
    <w:rsid w:val="20D65FDF"/>
    <w:rsid w:val="20EE50D7"/>
    <w:rsid w:val="20FA7F20"/>
    <w:rsid w:val="2110329F"/>
    <w:rsid w:val="21D61119"/>
    <w:rsid w:val="22833F45"/>
    <w:rsid w:val="22AD2D70"/>
    <w:rsid w:val="22C02AA3"/>
    <w:rsid w:val="23767606"/>
    <w:rsid w:val="23890C21"/>
    <w:rsid w:val="240F73B9"/>
    <w:rsid w:val="244F40DF"/>
    <w:rsid w:val="261C4494"/>
    <w:rsid w:val="26CF7759"/>
    <w:rsid w:val="26DB7EAB"/>
    <w:rsid w:val="271964DF"/>
    <w:rsid w:val="27565784"/>
    <w:rsid w:val="27DA63B5"/>
    <w:rsid w:val="27FF65A7"/>
    <w:rsid w:val="283512EC"/>
    <w:rsid w:val="285812D8"/>
    <w:rsid w:val="2A5D507B"/>
    <w:rsid w:val="2A89757A"/>
    <w:rsid w:val="2AF7727E"/>
    <w:rsid w:val="2B7F3415"/>
    <w:rsid w:val="2C251BC9"/>
    <w:rsid w:val="2C5A7AC4"/>
    <w:rsid w:val="2CD21D51"/>
    <w:rsid w:val="2D3E1DC4"/>
    <w:rsid w:val="2D71156A"/>
    <w:rsid w:val="2DB409E4"/>
    <w:rsid w:val="2DFA7A85"/>
    <w:rsid w:val="2E7330BF"/>
    <w:rsid w:val="2E8241DE"/>
    <w:rsid w:val="2E8C54E1"/>
    <w:rsid w:val="2EED4C20"/>
    <w:rsid w:val="2F171C9D"/>
    <w:rsid w:val="2F80700B"/>
    <w:rsid w:val="2FE2558D"/>
    <w:rsid w:val="305D5DD5"/>
    <w:rsid w:val="30601421"/>
    <w:rsid w:val="30696528"/>
    <w:rsid w:val="30DD0CC4"/>
    <w:rsid w:val="31181CFC"/>
    <w:rsid w:val="31A041CB"/>
    <w:rsid w:val="31F167D5"/>
    <w:rsid w:val="328238D1"/>
    <w:rsid w:val="342A2472"/>
    <w:rsid w:val="34802092"/>
    <w:rsid w:val="34E00D83"/>
    <w:rsid w:val="34EC7728"/>
    <w:rsid w:val="35504AB8"/>
    <w:rsid w:val="35C366DA"/>
    <w:rsid w:val="35D704A1"/>
    <w:rsid w:val="35FA5E74"/>
    <w:rsid w:val="36203B2D"/>
    <w:rsid w:val="36657792"/>
    <w:rsid w:val="36A04C8D"/>
    <w:rsid w:val="370C40B1"/>
    <w:rsid w:val="38037262"/>
    <w:rsid w:val="3814146F"/>
    <w:rsid w:val="38C5276A"/>
    <w:rsid w:val="39B34CB8"/>
    <w:rsid w:val="39C66799"/>
    <w:rsid w:val="39D21617"/>
    <w:rsid w:val="3A0948D8"/>
    <w:rsid w:val="3A623526"/>
    <w:rsid w:val="3AB331C1"/>
    <w:rsid w:val="3C432323"/>
    <w:rsid w:val="3C6D73A0"/>
    <w:rsid w:val="3CB054DF"/>
    <w:rsid w:val="3CBC3983"/>
    <w:rsid w:val="3CDF273B"/>
    <w:rsid w:val="3ECC7B2A"/>
    <w:rsid w:val="3F23643C"/>
    <w:rsid w:val="3F485EA2"/>
    <w:rsid w:val="3F6F1681"/>
    <w:rsid w:val="3F80563C"/>
    <w:rsid w:val="3FA2691D"/>
    <w:rsid w:val="3FDB0AC5"/>
    <w:rsid w:val="404B47FE"/>
    <w:rsid w:val="41886A2A"/>
    <w:rsid w:val="427F7E2D"/>
    <w:rsid w:val="43B43B06"/>
    <w:rsid w:val="44986F84"/>
    <w:rsid w:val="45630354"/>
    <w:rsid w:val="45A73923"/>
    <w:rsid w:val="46BC369C"/>
    <w:rsid w:val="46DD5122"/>
    <w:rsid w:val="478B2DD0"/>
    <w:rsid w:val="480453E4"/>
    <w:rsid w:val="481D611E"/>
    <w:rsid w:val="48CD4826"/>
    <w:rsid w:val="48EB47DC"/>
    <w:rsid w:val="495342C3"/>
    <w:rsid w:val="49DA3B9B"/>
    <w:rsid w:val="4A0B01F8"/>
    <w:rsid w:val="4A9A4826"/>
    <w:rsid w:val="4AC27530"/>
    <w:rsid w:val="4B2257F9"/>
    <w:rsid w:val="4B2C59FF"/>
    <w:rsid w:val="4B7778F3"/>
    <w:rsid w:val="4B9A1834"/>
    <w:rsid w:val="4BAD5A0B"/>
    <w:rsid w:val="4C455C43"/>
    <w:rsid w:val="4CEC1053"/>
    <w:rsid w:val="4D0478AD"/>
    <w:rsid w:val="4D6B1FF6"/>
    <w:rsid w:val="4E187F70"/>
    <w:rsid w:val="4E8642F1"/>
    <w:rsid w:val="4E8C7B5A"/>
    <w:rsid w:val="4F674123"/>
    <w:rsid w:val="4F675ED1"/>
    <w:rsid w:val="500951DA"/>
    <w:rsid w:val="501F6EAC"/>
    <w:rsid w:val="50BE4216"/>
    <w:rsid w:val="50D92DFE"/>
    <w:rsid w:val="51312C3A"/>
    <w:rsid w:val="519F5DF6"/>
    <w:rsid w:val="51D81308"/>
    <w:rsid w:val="51F6353C"/>
    <w:rsid w:val="52401F3F"/>
    <w:rsid w:val="533F163E"/>
    <w:rsid w:val="53456529"/>
    <w:rsid w:val="53D224B3"/>
    <w:rsid w:val="53DF072C"/>
    <w:rsid w:val="54CD4A28"/>
    <w:rsid w:val="554C5CBE"/>
    <w:rsid w:val="56815ACA"/>
    <w:rsid w:val="576C7C19"/>
    <w:rsid w:val="576E7B5B"/>
    <w:rsid w:val="578D66F1"/>
    <w:rsid w:val="57A557E8"/>
    <w:rsid w:val="57DD31D4"/>
    <w:rsid w:val="58466FCB"/>
    <w:rsid w:val="586025AF"/>
    <w:rsid w:val="58C571A4"/>
    <w:rsid w:val="59154BEF"/>
    <w:rsid w:val="592866D1"/>
    <w:rsid w:val="595E6596"/>
    <w:rsid w:val="596D0588"/>
    <w:rsid w:val="59735780"/>
    <w:rsid w:val="59A55F73"/>
    <w:rsid w:val="59BA483A"/>
    <w:rsid w:val="59DE4FE1"/>
    <w:rsid w:val="5B1D4DC2"/>
    <w:rsid w:val="5BE32D83"/>
    <w:rsid w:val="5C3106D2"/>
    <w:rsid w:val="5C531CB7"/>
    <w:rsid w:val="5C9B1B86"/>
    <w:rsid w:val="5CA72002"/>
    <w:rsid w:val="5D2A71E7"/>
    <w:rsid w:val="5D814602"/>
    <w:rsid w:val="5DE80B81"/>
    <w:rsid w:val="5E7377FC"/>
    <w:rsid w:val="5F4A23F3"/>
    <w:rsid w:val="5F69359F"/>
    <w:rsid w:val="5F9920D6"/>
    <w:rsid w:val="5FB30ED5"/>
    <w:rsid w:val="5FC45A4A"/>
    <w:rsid w:val="60123C37"/>
    <w:rsid w:val="60545FFD"/>
    <w:rsid w:val="60631B06"/>
    <w:rsid w:val="60F8107F"/>
    <w:rsid w:val="61243C22"/>
    <w:rsid w:val="61AA6455"/>
    <w:rsid w:val="61E814E9"/>
    <w:rsid w:val="62A768B8"/>
    <w:rsid w:val="62E713AB"/>
    <w:rsid w:val="62EF200D"/>
    <w:rsid w:val="63051831"/>
    <w:rsid w:val="63756320"/>
    <w:rsid w:val="63894210"/>
    <w:rsid w:val="639A3441"/>
    <w:rsid w:val="64416899"/>
    <w:rsid w:val="644C3BBB"/>
    <w:rsid w:val="64C00105"/>
    <w:rsid w:val="64CA4AE0"/>
    <w:rsid w:val="64FD4EB5"/>
    <w:rsid w:val="65474383"/>
    <w:rsid w:val="66187ACD"/>
    <w:rsid w:val="663C37BC"/>
    <w:rsid w:val="66655263"/>
    <w:rsid w:val="66A575B3"/>
    <w:rsid w:val="6764121C"/>
    <w:rsid w:val="67B0620F"/>
    <w:rsid w:val="68EF546C"/>
    <w:rsid w:val="696A6892"/>
    <w:rsid w:val="69A41DA4"/>
    <w:rsid w:val="69BF098B"/>
    <w:rsid w:val="69C72AEE"/>
    <w:rsid w:val="6A5C267E"/>
    <w:rsid w:val="6A6B0B13"/>
    <w:rsid w:val="6B1116BB"/>
    <w:rsid w:val="6B2A62D8"/>
    <w:rsid w:val="6B57570C"/>
    <w:rsid w:val="6B6947A1"/>
    <w:rsid w:val="6BB64010"/>
    <w:rsid w:val="6C866672"/>
    <w:rsid w:val="6CEC129F"/>
    <w:rsid w:val="6D995611"/>
    <w:rsid w:val="6E0077C5"/>
    <w:rsid w:val="6E2A65EF"/>
    <w:rsid w:val="6E2B2A93"/>
    <w:rsid w:val="6E6C4E5A"/>
    <w:rsid w:val="6E810366"/>
    <w:rsid w:val="6F327E52"/>
    <w:rsid w:val="6FD131C7"/>
    <w:rsid w:val="6FD607DD"/>
    <w:rsid w:val="6FFB46E7"/>
    <w:rsid w:val="70294DB1"/>
    <w:rsid w:val="706E2DD0"/>
    <w:rsid w:val="70AB1C6A"/>
    <w:rsid w:val="72712A3F"/>
    <w:rsid w:val="729B5D0E"/>
    <w:rsid w:val="72A44BC2"/>
    <w:rsid w:val="733E6DC5"/>
    <w:rsid w:val="73832A2A"/>
    <w:rsid w:val="73B22524"/>
    <w:rsid w:val="73E6120B"/>
    <w:rsid w:val="7452064E"/>
    <w:rsid w:val="748A7DE8"/>
    <w:rsid w:val="74F33BDF"/>
    <w:rsid w:val="75714B6E"/>
    <w:rsid w:val="75EB7E93"/>
    <w:rsid w:val="76065B94"/>
    <w:rsid w:val="760F67F7"/>
    <w:rsid w:val="77AE3DED"/>
    <w:rsid w:val="77DF669D"/>
    <w:rsid w:val="780F6113"/>
    <w:rsid w:val="784D1858"/>
    <w:rsid w:val="789E2812"/>
    <w:rsid w:val="78A84CE1"/>
    <w:rsid w:val="78AC2A23"/>
    <w:rsid w:val="795F1A07"/>
    <w:rsid w:val="799D236B"/>
    <w:rsid w:val="7A95211D"/>
    <w:rsid w:val="7BAF019F"/>
    <w:rsid w:val="7C7E46D6"/>
    <w:rsid w:val="7C923CDE"/>
    <w:rsid w:val="7CF14EA8"/>
    <w:rsid w:val="7D7D673C"/>
    <w:rsid w:val="7E521976"/>
    <w:rsid w:val="7E751B09"/>
    <w:rsid w:val="7F2801FD"/>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8"/>
    <w:semiHidden/>
    <w:unhideWhenUsed/>
    <w:qFormat/>
    <w:uiPriority w:val="99"/>
    <w:pPr>
      <w:ind w:left="100" w:leftChars="2500"/>
    </w:pPr>
  </w:style>
  <w:style w:type="paragraph" w:styleId="10">
    <w:name w:val="footer"/>
    <w:basedOn w:val="1"/>
    <w:link w:val="16"/>
    <w:unhideWhenUsed/>
    <w:qFormat/>
    <w:uiPriority w:val="99"/>
    <w:pPr>
      <w:tabs>
        <w:tab w:val="center" w:pos="4153"/>
        <w:tab w:val="right" w:pos="8306"/>
      </w:tabs>
      <w:snapToGrid w:val="0"/>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1"/>
    <w:qFormat/>
    <w:uiPriority w:val="99"/>
    <w:rPr>
      <w:sz w:val="18"/>
      <w:szCs w:val="18"/>
    </w:rPr>
  </w:style>
  <w:style w:type="character" w:customStyle="1" w:styleId="16">
    <w:name w:val="页脚 字符"/>
    <w:basedOn w:val="14"/>
    <w:link w:val="10"/>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9"/>
    <w:semiHidden/>
    <w:qFormat/>
    <w:uiPriority w:val="99"/>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2921</Words>
  <Characters>3110</Characters>
  <Lines>3</Lines>
  <Paragraphs>1</Paragraphs>
  <TotalTime>0</TotalTime>
  <ScaleCrop>false</ScaleCrop>
  <LinksUpToDate>false</LinksUpToDate>
  <CharactersWithSpaces>3275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2020-12-18T07:06:00Z</cp:lastPrinted>
  <dcterms:modified xsi:type="dcterms:W3CDTF">2026-05-08T23:48:09Z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88691C6B362242FCA9C9DA62837255B0_13</vt:lpwstr>
  </property>
  <property fmtid="{D5CDD505-2E9C-101B-9397-08002B2CF9AE}" pid="4" name="KSOTemplateDocerSaveRecord">
    <vt:lpwstr>eyJoZGlkIjoiZDMyMTY4MTZhYjczYjU1OTFlYThkOTZjMTVjZWI2ZTMiLCJ1c2VySWQiOiIzNjY2NzYzMjYifQ==</vt:lpwstr>
  </property>
</Properties>
</file>