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F2EF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outlineLvl w:val="0"/>
        <w:rPr>
          <w:rFonts w:hint="default" w:ascii="宋体" w:hAnsi="宋体" w:eastAsia="宋体" w:cs="宋体"/>
          <w:b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"/>
        </w:rPr>
        <w:t>附件2</w:t>
      </w:r>
    </w:p>
    <w:p w14:paraId="20B1FB88">
      <w:pPr>
        <w:jc w:val="center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维保服务考核表</w:t>
      </w:r>
    </w:p>
    <w:p w14:paraId="3CA774F4">
      <w:pPr>
        <w:ind w:firstLine="560" w:firstLineChars="20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科室：                                 考核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年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月</w:t>
      </w:r>
    </w:p>
    <w:tbl>
      <w:tblPr>
        <w:tblStyle w:val="5"/>
        <w:tblW w:w="49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817"/>
        <w:gridCol w:w="5097"/>
        <w:gridCol w:w="1368"/>
      </w:tblGrid>
      <w:tr w14:paraId="3E7DA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 w14:paraId="615DAAE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008" w:type="pct"/>
            <w:vAlign w:val="center"/>
          </w:tcPr>
          <w:p w14:paraId="3EB8917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考核项目</w:t>
            </w:r>
          </w:p>
        </w:tc>
        <w:tc>
          <w:tcPr>
            <w:tcW w:w="2828" w:type="pct"/>
            <w:vAlign w:val="center"/>
          </w:tcPr>
          <w:p w14:paraId="787E51F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考核内容</w:t>
            </w:r>
          </w:p>
        </w:tc>
        <w:tc>
          <w:tcPr>
            <w:tcW w:w="757" w:type="pct"/>
            <w:vAlign w:val="center"/>
          </w:tcPr>
          <w:p w14:paraId="68E14E1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考核得分</w:t>
            </w:r>
          </w:p>
        </w:tc>
      </w:tr>
      <w:tr w14:paraId="35B8A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 w14:paraId="47FEF62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08" w:type="pct"/>
            <w:vAlign w:val="center"/>
          </w:tcPr>
          <w:p w14:paraId="21A2431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服务时间</w:t>
            </w:r>
          </w:p>
          <w:p w14:paraId="1F3E095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(5 分)</w:t>
            </w:r>
          </w:p>
        </w:tc>
        <w:tc>
          <w:tcPr>
            <w:tcW w:w="2828" w:type="pct"/>
            <w:vAlign w:val="center"/>
          </w:tcPr>
          <w:p w14:paraId="617C4BE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具备 客户服务专线电话，365 天7*24 小时热线支持</w:t>
            </w:r>
          </w:p>
        </w:tc>
        <w:tc>
          <w:tcPr>
            <w:tcW w:w="757" w:type="pct"/>
            <w:vAlign w:val="center"/>
          </w:tcPr>
          <w:p w14:paraId="68124BB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27C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 w14:paraId="16EB781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08" w:type="pct"/>
            <w:vAlign w:val="center"/>
          </w:tcPr>
          <w:p w14:paraId="5EF4907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响应时间</w:t>
            </w:r>
          </w:p>
          <w:p w14:paraId="40357BD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(10 分)</w:t>
            </w:r>
          </w:p>
        </w:tc>
        <w:tc>
          <w:tcPr>
            <w:tcW w:w="2828" w:type="pct"/>
            <w:vAlign w:val="center"/>
          </w:tcPr>
          <w:p w14:paraId="5ED4996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不分节假日，故障报修响应时间≤1 小时，到达现场时间≤24小时(不能远程修复时)</w:t>
            </w:r>
          </w:p>
        </w:tc>
        <w:tc>
          <w:tcPr>
            <w:tcW w:w="757" w:type="pct"/>
            <w:vAlign w:val="center"/>
          </w:tcPr>
          <w:p w14:paraId="359B21C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C7D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 w14:paraId="654CB3C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08" w:type="pct"/>
            <w:vAlign w:val="center"/>
          </w:tcPr>
          <w:p w14:paraId="7F94755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定期维护保养</w:t>
            </w:r>
          </w:p>
          <w:p w14:paraId="2076DC3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(10 分)</w:t>
            </w:r>
          </w:p>
        </w:tc>
        <w:tc>
          <w:tcPr>
            <w:tcW w:w="2828" w:type="pct"/>
            <w:vAlign w:val="center"/>
          </w:tcPr>
          <w:p w14:paraId="02EF5A5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2 次，并提供纸质的定期保养报告，保养内容全面不限于合同约定   </w:t>
            </w:r>
          </w:p>
        </w:tc>
        <w:tc>
          <w:tcPr>
            <w:tcW w:w="757" w:type="pct"/>
            <w:vAlign w:val="center"/>
          </w:tcPr>
          <w:p w14:paraId="5869988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329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 w14:paraId="2EBF28B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08" w:type="pct"/>
            <w:vAlign w:val="center"/>
          </w:tcPr>
          <w:p w14:paraId="76DD5E1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维保工程师</w:t>
            </w:r>
          </w:p>
          <w:p w14:paraId="7C482FC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(10 分)</w:t>
            </w:r>
          </w:p>
        </w:tc>
        <w:tc>
          <w:tcPr>
            <w:tcW w:w="2828" w:type="pct"/>
            <w:vAlign w:val="center"/>
          </w:tcPr>
          <w:p w14:paraId="5C9B96C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此设备由专业维修工程师负责维修服务，工程师具备同型号设备维修培训证书</w:t>
            </w:r>
          </w:p>
        </w:tc>
        <w:tc>
          <w:tcPr>
            <w:tcW w:w="757" w:type="pct"/>
            <w:vAlign w:val="center"/>
          </w:tcPr>
          <w:p w14:paraId="2DF69FA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525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 w14:paraId="73CD00A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08" w:type="pct"/>
            <w:vAlign w:val="center"/>
          </w:tcPr>
          <w:p w14:paraId="1A73E8A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设备开机率</w:t>
            </w:r>
          </w:p>
          <w:p w14:paraId="37678E9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(25分)</w:t>
            </w:r>
          </w:p>
        </w:tc>
        <w:tc>
          <w:tcPr>
            <w:tcW w:w="2828" w:type="pct"/>
            <w:vAlign w:val="center"/>
          </w:tcPr>
          <w:p w14:paraId="23A0AC8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确保开机率&gt;95%(按365 天计算)，若停机不满一日历天按一日历天计算，停机时间超过一日历天则保修期顺延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日历天 </w:t>
            </w:r>
            <w:bookmarkStart w:id="0" w:name="_GoBack"/>
            <w:bookmarkEnd w:id="0"/>
          </w:p>
        </w:tc>
        <w:tc>
          <w:tcPr>
            <w:tcW w:w="757" w:type="pct"/>
            <w:vAlign w:val="center"/>
          </w:tcPr>
          <w:p w14:paraId="7720226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186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 w14:paraId="4BE9EC6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08" w:type="pct"/>
            <w:vAlign w:val="center"/>
          </w:tcPr>
          <w:p w14:paraId="48418F4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使用培训</w:t>
            </w:r>
          </w:p>
          <w:p w14:paraId="31A8878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(5分)</w:t>
            </w:r>
          </w:p>
        </w:tc>
        <w:tc>
          <w:tcPr>
            <w:tcW w:w="2828" w:type="pct"/>
            <w:vAlign w:val="center"/>
          </w:tcPr>
          <w:p w14:paraId="55D3CC5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满足使用科室的培训要求，在科室开发设备新的使用功能时提供培训支持</w:t>
            </w:r>
          </w:p>
        </w:tc>
        <w:tc>
          <w:tcPr>
            <w:tcW w:w="757" w:type="pct"/>
            <w:vAlign w:val="center"/>
          </w:tcPr>
          <w:p w14:paraId="2D03A68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C08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 w14:paraId="753EE79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08" w:type="pct"/>
            <w:vAlign w:val="center"/>
          </w:tcPr>
          <w:p w14:paraId="6DF0345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服务态度</w:t>
            </w:r>
          </w:p>
          <w:p w14:paraId="0D1A036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(10 分)</w:t>
            </w:r>
          </w:p>
        </w:tc>
        <w:tc>
          <w:tcPr>
            <w:tcW w:w="2828" w:type="pct"/>
            <w:vAlign w:val="center"/>
          </w:tcPr>
          <w:p w14:paraId="14316D1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维保工程师具有较好的沟通能力，良好的服务意识，积极的工作态度</w:t>
            </w:r>
          </w:p>
        </w:tc>
        <w:tc>
          <w:tcPr>
            <w:tcW w:w="757" w:type="pct"/>
            <w:vAlign w:val="center"/>
          </w:tcPr>
          <w:p w14:paraId="01B896D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EA6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 w14:paraId="283FA5F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08" w:type="pct"/>
            <w:vAlign w:val="center"/>
          </w:tcPr>
          <w:p w14:paraId="5B2813D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更换配件</w:t>
            </w:r>
          </w:p>
          <w:p w14:paraId="6745745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(25 分)</w:t>
            </w:r>
          </w:p>
        </w:tc>
        <w:tc>
          <w:tcPr>
            <w:tcW w:w="2828" w:type="pct"/>
            <w:vAlign w:val="center"/>
          </w:tcPr>
          <w:p w14:paraId="33AB66F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维修更换的零配件均要求为原厂检测合格的、未拆封的全新配件，如配件为原厂单独注册的，需提供相应的注册证，提供的零备件必须与采购人维保的设备整机完全匹配，并保证维修后的技术参数与原机数据相同</w:t>
            </w:r>
          </w:p>
        </w:tc>
        <w:tc>
          <w:tcPr>
            <w:tcW w:w="757" w:type="pct"/>
            <w:vAlign w:val="center"/>
          </w:tcPr>
          <w:p w14:paraId="53578F5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900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 w14:paraId="48CBC85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  <w:tc>
          <w:tcPr>
            <w:tcW w:w="1008" w:type="pct"/>
            <w:vAlign w:val="center"/>
          </w:tcPr>
          <w:p w14:paraId="79287B0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8" w:type="pct"/>
            <w:vAlign w:val="center"/>
          </w:tcPr>
          <w:p w14:paraId="6078806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" w:type="pct"/>
            <w:vAlign w:val="center"/>
          </w:tcPr>
          <w:p w14:paraId="3E31BCF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05E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5000" w:type="pct"/>
            <w:gridSpan w:val="4"/>
            <w:vAlign w:val="center"/>
          </w:tcPr>
          <w:p w14:paraId="3D942D4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考核结果：</w:t>
            </w:r>
          </w:p>
          <w:p w14:paraId="48F7B8D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A4672A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6240" w:firstLineChars="26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科室（签字盖章）</w:t>
            </w:r>
          </w:p>
        </w:tc>
      </w:tr>
    </w:tbl>
    <w:p w14:paraId="5B4ADE70">
      <w:pPr>
        <w:jc w:val="both"/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备注：年度考核参照此表</w:t>
      </w:r>
    </w:p>
    <w:sectPr>
      <w:pgSz w:w="11906" w:h="16838"/>
      <w:pgMar w:top="1327" w:right="1519" w:bottom="127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MzgxYTNhZTNlYTAxNGM4NTI4NDVlNDlmOTE1YTAifQ=="/>
  </w:docVars>
  <w:rsids>
    <w:rsidRoot w:val="00000000"/>
    <w:rsid w:val="02CE3596"/>
    <w:rsid w:val="22160D89"/>
    <w:rsid w:val="244B45EE"/>
    <w:rsid w:val="25DA32E5"/>
    <w:rsid w:val="269005AB"/>
    <w:rsid w:val="27CB43C4"/>
    <w:rsid w:val="2EC002A2"/>
    <w:rsid w:val="33613E2E"/>
    <w:rsid w:val="42E47C90"/>
    <w:rsid w:val="65B801B5"/>
    <w:rsid w:val="6BA171D2"/>
    <w:rsid w:val="6FCC795E"/>
    <w:rsid w:val="7F04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Arial" w:hAnsi="Arial" w:eastAsia="宋体" w:cs="Arial"/>
      <w:b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485</Characters>
  <Lines>0</Lines>
  <Paragraphs>0</Paragraphs>
  <TotalTime>0</TotalTime>
  <ScaleCrop>false</ScaleCrop>
  <LinksUpToDate>false</LinksUpToDate>
  <CharactersWithSpaces>546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2024-07-25T08:54:00Z</dcterms:created>
  <dc:creator>Administrator</dc:creator>
  <cp:lastModifiedBy>沧桑年轮</cp:lastModifiedBy>
  <dcterms:modified xsi:type="dcterms:W3CDTF">2024-12-23T05:55:18Z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036FED17548F44B397964387DB4F4CCA_12</vt:lpwstr>
  </property>
</Properties>
</file>