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1767" w:firstLineChars="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心电图机、升降平床等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设备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11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095"/>
        <w:gridCol w:w="2124"/>
        <w:gridCol w:w="2181"/>
        <w:gridCol w:w="2127"/>
        <w:gridCol w:w="1356"/>
        <w:gridCol w:w="984"/>
        <w:gridCol w:w="13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308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62111"/>
    <w:rsid w:val="273C255E"/>
    <w:rsid w:val="4AEB42B2"/>
    <w:rsid w:val="53CB142A"/>
    <w:rsid w:val="5AC35040"/>
    <w:rsid w:val="68780A0B"/>
    <w:rsid w:val="78092DF3"/>
    <w:rsid w:val="78C338C8"/>
    <w:rsid w:val="7C5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2024-03-18T01:40:01Z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D26388007CEC4E3E8BEC2C01A5708F46_12</vt:lpwstr>
  </property>
</Properties>
</file>