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人民医院医用缝合线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63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702"/>
        <w:gridCol w:w="1370"/>
        <w:gridCol w:w="1342"/>
        <w:gridCol w:w="10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D7179"/>
    <w:rsid w:val="1DAF4B03"/>
    <w:rsid w:val="1F9474AD"/>
    <w:rsid w:val="1FAF0939"/>
    <w:rsid w:val="23595A47"/>
    <w:rsid w:val="273C255E"/>
    <w:rsid w:val="2C456DAF"/>
    <w:rsid w:val="30C41F26"/>
    <w:rsid w:val="35A51452"/>
    <w:rsid w:val="419D4066"/>
    <w:rsid w:val="4AEB42B2"/>
    <w:rsid w:val="62547FFB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2023-12-15T07:47:16Z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D26388007CEC4E3E8BEC2C01A5708F46_12</vt:lpwstr>
  </property>
</Properties>
</file>