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90" w:lineRule="atLeast"/>
        <w:ind w:right="-314" w:firstLine="3534" w:firstLineChars="80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</w:rPr>
        <w:t>寿县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  <w:lang w:eastAsia="zh-CN"/>
        </w:rPr>
        <w:t>人民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</w:rPr>
        <w:t>医院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  <w:lang w:eastAsia="zh-CN"/>
        </w:rPr>
        <w:t>鼻内窥镜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</w:rPr>
        <w:t>采购项目报价函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center"/>
        <w:textAlignment w:val="auto"/>
        <w:rPr>
          <w:rFonts w:hint="default" w:ascii="宋体" w:hAnsi="宋体" w:eastAsia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项目编号：20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  <w:t>23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-YYCG-0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  <w:t>35-重-1</w:t>
      </w:r>
      <w:bookmarkStart w:id="0" w:name="_GoBack"/>
      <w:bookmarkEnd w:id="0"/>
    </w:p>
    <w:p>
      <w:pPr>
        <w:widowControl/>
        <w:spacing w:line="390" w:lineRule="atLeast"/>
        <w:ind w:left="71" w:leftChars="-200" w:right="-314" w:hanging="491" w:hangingChars="205"/>
        <w:jc w:val="center"/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(报价必须严格按此格式，其他格式将不被接受)</w:t>
      </w:r>
    </w:p>
    <w:tbl>
      <w:tblPr>
        <w:tblStyle w:val="3"/>
        <w:tblW w:w="146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2121"/>
        <w:gridCol w:w="2370"/>
        <w:gridCol w:w="2085"/>
        <w:gridCol w:w="2085"/>
        <w:gridCol w:w="1320"/>
        <w:gridCol w:w="945"/>
        <w:gridCol w:w="1305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  <w:jc w:val="center"/>
        </w:trPr>
        <w:tc>
          <w:tcPr>
            <w:tcW w:w="85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货物名称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widowControl/>
              <w:spacing w:line="390" w:lineRule="atLeast"/>
              <w:ind w:firstLine="280" w:firstLineChars="100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要求技术参数</w:t>
            </w:r>
          </w:p>
        </w:tc>
        <w:tc>
          <w:tcPr>
            <w:tcW w:w="4170" w:type="dxa"/>
            <w:gridSpan w:val="2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所投产品品牌、型号及技术参数</w:t>
            </w:r>
          </w:p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（须详细描述）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参数响应情况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数量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投标报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（元）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供货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安装调试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时间承诺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1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70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85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品牌</w:t>
            </w:r>
          </w:p>
        </w:tc>
        <w:tc>
          <w:tcPr>
            <w:tcW w:w="2085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20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45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5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5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1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70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85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型号</w:t>
            </w:r>
          </w:p>
        </w:tc>
        <w:tc>
          <w:tcPr>
            <w:tcW w:w="2085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20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45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5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5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1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70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85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参数</w:t>
            </w:r>
          </w:p>
        </w:tc>
        <w:tc>
          <w:tcPr>
            <w:tcW w:w="2085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20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45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5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5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注：此表内容若单页填不下，可按同样格式扩展。但每页均需盖投标供应商公章；必须确保公章清晰。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合计报价（大写）：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元（¥：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元）单位：人民币 元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供应商名称（盖单位公章）：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 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法定代表人或联系人（签名）: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联系电话：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 xml:space="preserve">  日期：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日</w:t>
      </w:r>
    </w:p>
    <w:p/>
    <w:sectPr>
      <w:pgSz w:w="16838" w:h="11906" w:orient="landscape"/>
      <w:pgMar w:top="1134" w:right="1440" w:bottom="1134" w:left="1440" w:header="851" w:footer="992" w:gutter="0"/>
      <w:cols w:space="72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iYjE5NDFkMTI3OTE1YmFkMzBlMDc5YjNiMTE4NTQifQ=="/>
  </w:docVars>
  <w:rsids>
    <w:rsidRoot w:val="00000000"/>
    <w:rsid w:val="04706DBE"/>
    <w:rsid w:val="0B6D0FF3"/>
    <w:rsid w:val="1BAB28E7"/>
    <w:rsid w:val="21D6242A"/>
    <w:rsid w:val="273C255E"/>
    <w:rsid w:val="4AEB42B2"/>
    <w:rsid w:val="77E810CA"/>
    <w:rsid w:val="78092DF3"/>
    <w:rsid w:val="7BF4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229</Characters>
  <Lines>0</Lines>
  <Paragraphs>0</Paragraphs>
  <TotalTime>7</TotalTime>
  <ScaleCrop>false</ScaleCrop>
  <LinksUpToDate>false</LinksUpToDate>
  <CharactersWithSpaces>413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2023-07-07T07:22:00Z</dcterms:created>
  <dc:creator>Administrator</dc:creator>
  <cp:lastModifiedBy>Yz.cat.</cp:lastModifiedBy>
  <dcterms:modified xsi:type="dcterms:W3CDTF">2023-09-05T02:21:47Z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D26388007CEC4E3E8BEC2C01A5708F46_12</vt:lpwstr>
  </property>
</Properties>
</file>