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90" w:lineRule="atLeast"/>
        <w:ind w:right="-314"/>
        <w:jc w:val="center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寿县县医院肿瘤中心大楼建设工程初步设计评审咨询服务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eastAsia="zh-CN"/>
        </w:rPr>
        <w:t>采购项目报价函</w:t>
      </w:r>
      <w:bookmarkStart w:id="0" w:name="_GoBack"/>
      <w:bookmarkEnd w:id="0"/>
    </w:p>
    <w:p>
      <w:pPr>
        <w:widowControl/>
        <w:spacing w:line="390" w:lineRule="atLeast"/>
        <w:ind w:left="195" w:leftChars="-200" w:right="-314" w:hanging="615" w:hangingChars="205"/>
        <w:jc w:val="center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项目编号：XYYCG-2021-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012</w:t>
      </w:r>
    </w:p>
    <w:p>
      <w:pPr>
        <w:widowControl/>
        <w:spacing w:line="390" w:lineRule="atLeast"/>
        <w:ind w:left="71" w:leftChars="-200" w:right="-314" w:hanging="491" w:hangingChars="205"/>
        <w:jc w:val="center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(报价必须严格按此格式，其他格式将不被接受)</w:t>
      </w:r>
    </w:p>
    <w:tbl>
      <w:tblPr>
        <w:tblStyle w:val="4"/>
        <w:tblW w:w="13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"/>
        <w:gridCol w:w="5244"/>
        <w:gridCol w:w="1563"/>
        <w:gridCol w:w="1775"/>
        <w:gridCol w:w="4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  <w:jc w:val="center"/>
        </w:trPr>
        <w:tc>
          <w:tcPr>
            <w:tcW w:w="87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5244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工程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名称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预算总价</w:t>
            </w:r>
          </w:p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（元）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投标报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价</w:t>
            </w:r>
          </w:p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（元）</w:t>
            </w:r>
          </w:p>
        </w:tc>
        <w:tc>
          <w:tcPr>
            <w:tcW w:w="4018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报告出具</w:t>
            </w:r>
          </w:p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时间承诺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6" w:hRule="atLeast"/>
          <w:jc w:val="center"/>
        </w:trPr>
        <w:tc>
          <w:tcPr>
            <w:tcW w:w="875" w:type="dxa"/>
            <w:noWrap w:val="0"/>
            <w:vAlign w:val="center"/>
          </w:tcPr>
          <w:p>
            <w:pPr>
              <w:widowControl/>
              <w:spacing w:line="390" w:lineRule="atLeast"/>
              <w:ind w:right="-314" w:firstLine="280" w:firstLineChars="10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5244" w:type="dxa"/>
            <w:noWrap w:val="0"/>
            <w:vAlign w:val="center"/>
          </w:tcPr>
          <w:p>
            <w:pPr>
              <w:widowControl/>
              <w:spacing w:line="390" w:lineRule="atLeast"/>
              <w:ind w:right="-314" w:firstLine="560" w:firstLineChars="20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寿县县医院肿瘤中心大楼建设工程</w:t>
            </w:r>
          </w:p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初步设计评审咨询服务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50000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18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20个工作日内完成初审、专家评审</w:t>
            </w:r>
          </w:p>
          <w:p>
            <w:pPr>
              <w:widowControl/>
              <w:spacing w:line="390" w:lineRule="atLeast"/>
              <w:ind w:right="-314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工作并出具寿县县医院肿瘤中心大楼</w:t>
            </w:r>
          </w:p>
          <w:p>
            <w:pPr>
              <w:widowControl/>
              <w:spacing w:line="390" w:lineRule="atLeast"/>
              <w:ind w:right="-314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建设工程初步设计评审报告。</w:t>
            </w:r>
          </w:p>
        </w:tc>
      </w:tr>
    </w:tbl>
    <w:p>
      <w:pPr>
        <w:widowControl/>
        <w:spacing w:line="390" w:lineRule="atLeast"/>
        <w:ind w:right="-314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注：此表内容若单页填不下，可按同样格式扩展。但每页均需盖投标供应商公章；必须确保公章清晰。</w:t>
      </w:r>
    </w:p>
    <w:p>
      <w:pPr>
        <w:widowControl/>
        <w:spacing w:line="390" w:lineRule="atLeast"/>
        <w:ind w:right="-314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合计报价（大写）：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元（</w:t>
      </w:r>
      <w:r>
        <w:rPr>
          <w:rFonts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¥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元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）单位：人民币 元</w:t>
      </w:r>
    </w:p>
    <w:p>
      <w:pPr>
        <w:widowControl/>
        <w:spacing w:line="390" w:lineRule="atLeast"/>
        <w:ind w:right="-22" w:rightChars="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供应商名称（盖单位公章）：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 </w:t>
      </w:r>
    </w:p>
    <w:p>
      <w:pPr>
        <w:widowControl/>
        <w:spacing w:line="390" w:lineRule="atLeast"/>
        <w:ind w:right="-314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法定代表人或联系人（签名）: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</w:t>
      </w:r>
    </w:p>
    <w:p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联系电话：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 xml:space="preserve">  日期：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none"/>
          <w:shd w:val="clear" w:color="auto" w:fill="FFFFFF"/>
          <w:lang w:eastAsia="zh-CN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C5DBF"/>
    <w:rsid w:val="12523937"/>
    <w:rsid w:val="287C5DBF"/>
    <w:rsid w:val="37C517E0"/>
    <w:rsid w:val="7D0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2021-07-08T02:59:00Z</dcterms:created>
  <dc:creator>Administrator</dc:creator>
  <cp:lastModifiedBy>Administrator</cp:lastModifiedBy>
  <cp:lastPrinted>2021-09-10T07:47:26Z</cp:lastPrinted>
  <dcterms:modified xsi:type="dcterms:W3CDTF">2021-09-10T08:11:47Z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F64C2212BE744B8896218F7AC5F3201D</vt:lpwstr>
  </property>
</Properties>
</file>